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0" w:name="_top"/>
      <w:bookmarkEnd w:id="0"/>
      <w:r w:rsidRPr="00DB5417">
        <w:rPr>
          <w:rFonts w:ascii="Times New Roman" w:eastAsia="Times New Roman" w:hAnsi="Times New Roman"/>
          <w:sz w:val="28"/>
          <w:szCs w:val="20"/>
          <w:lang w:eastAsia="ar-SA"/>
        </w:rPr>
        <w:t>(Times New Roman</w:t>
      </w:r>
      <w:r w:rsidR="004A72B3" w:rsidRPr="00DB5417">
        <w:rPr>
          <w:rFonts w:ascii="Times New Roman" w:eastAsia="Times New Roman" w:hAnsi="Times New Roman"/>
          <w:sz w:val="28"/>
          <w:szCs w:val="20"/>
          <w:lang w:eastAsia="ar-SA"/>
        </w:rPr>
        <w:t xml:space="preserve"> 14</w:t>
      </w:r>
      <w:r w:rsidRPr="00DB5417">
        <w:rPr>
          <w:rFonts w:ascii="Times New Roman" w:eastAsia="Times New Roman" w:hAnsi="Times New Roman"/>
          <w:sz w:val="28"/>
          <w:szCs w:val="20"/>
          <w:lang w:eastAsia="ar-SA"/>
        </w:rPr>
        <w:t xml:space="preserve"> pt)</w:t>
      </w:r>
    </w:p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sz w:val="28"/>
          <w:szCs w:val="20"/>
          <w:lang w:eastAsia="ar-SA"/>
        </w:rPr>
        <w:t>NASLOV RADA (Times New Roman - TNR 14 pt Bold) (napisano na hrvatskom)</w:t>
      </w:r>
    </w:p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(Times New Roman 10 pt</w:t>
      </w:r>
      <w:r w:rsidR="000265F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– ovo se obriše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sz w:val="24"/>
          <w:szCs w:val="20"/>
          <w:lang w:eastAsia="ar-SA"/>
        </w:rPr>
        <w:t>TITLE OF THE</w:t>
      </w:r>
      <w:r w:rsidR="004A72B3" w:rsidRPr="00DB541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PAPER (Times New Roman - TNR 12</w:t>
      </w:r>
      <w:r w:rsidRPr="00DB541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pt Bold) (written on english)</w:t>
      </w:r>
    </w:p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827EFB" w:rsidRPr="00DB5417" w:rsidRDefault="007F529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Ime</w:t>
      </w:r>
      <w:r w:rsidR="00827EFB"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Cs w:val="20"/>
          <w:lang w:eastAsia="ar-SA"/>
        </w:rPr>
        <w:t>Prezime</w:t>
      </w:r>
      <w:r w:rsidR="00827EFB"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827EFB" w:rsidRPr="00DB5417">
        <w:rPr>
          <w:rFonts w:ascii="Times New Roman" w:eastAsia="Times New Roman" w:hAnsi="Times New Roman"/>
          <w:b/>
          <w:szCs w:val="20"/>
          <w:vertAlign w:val="superscript"/>
          <w:lang w:eastAsia="ar-SA"/>
        </w:rPr>
        <w:t>1</w:t>
      </w:r>
      <w:r w:rsidR="00EB346E">
        <w:rPr>
          <w:rFonts w:ascii="Times New Roman" w:eastAsia="Times New Roman" w:hAnsi="Times New Roman"/>
          <w:b/>
          <w:szCs w:val="20"/>
          <w:vertAlign w:val="superscript"/>
          <w:lang w:eastAsia="ar-SA"/>
        </w:rPr>
        <w:t>*</w:t>
      </w:r>
      <w:r w:rsidR="00F24067"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szCs w:val="20"/>
          <w:lang w:eastAsia="ar-SA"/>
        </w:rPr>
        <w:t>Ime</w:t>
      </w: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Cs w:val="20"/>
          <w:lang w:eastAsia="ar-SA"/>
        </w:rPr>
        <w:t>Prezime</w:t>
      </w: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827EFB" w:rsidRPr="00DB5417">
        <w:rPr>
          <w:rFonts w:ascii="Times New Roman" w:eastAsia="Times New Roman" w:hAnsi="Times New Roman"/>
          <w:b/>
          <w:szCs w:val="20"/>
          <w:vertAlign w:val="superscript"/>
          <w:lang w:eastAsia="ar-SA"/>
        </w:rPr>
        <w:t>2</w:t>
      </w:r>
      <w:r w:rsidR="00827EFB" w:rsidRPr="00DB5417">
        <w:rPr>
          <w:rFonts w:ascii="Times New Roman" w:eastAsia="Times New Roman" w:hAnsi="Times New Roman"/>
          <w:b/>
          <w:szCs w:val="20"/>
          <w:lang w:eastAsia="ar-SA"/>
        </w:rPr>
        <w:t>,</w:t>
      </w:r>
      <w:r w:rsidR="00F24067"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Cs w:val="20"/>
          <w:lang w:eastAsia="ar-SA"/>
        </w:rPr>
        <w:t>Ime</w:t>
      </w: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Cs w:val="20"/>
          <w:lang w:eastAsia="ar-SA"/>
        </w:rPr>
        <w:t>Prezime</w:t>
      </w: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0265F7" w:rsidRPr="00DB5417">
        <w:rPr>
          <w:rFonts w:ascii="Times New Roman" w:eastAsia="Times New Roman" w:hAnsi="Times New Roman"/>
          <w:b/>
          <w:szCs w:val="20"/>
          <w:vertAlign w:val="superscript"/>
          <w:lang w:eastAsia="ar-SA"/>
        </w:rPr>
        <w:t>3</w:t>
      </w:r>
      <w:r w:rsidR="00827EFB" w:rsidRPr="00DB5417">
        <w:rPr>
          <w:rFonts w:ascii="Times New Roman" w:eastAsia="Times New Roman" w:hAnsi="Times New Roman"/>
          <w:b/>
          <w:szCs w:val="20"/>
          <w:lang w:eastAsia="ar-SA"/>
        </w:rPr>
        <w:t>, …(TNR 11 pt Bold)</w:t>
      </w:r>
    </w:p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i/>
          <w:sz w:val="20"/>
          <w:szCs w:val="20"/>
          <w:vertAlign w:val="superscript"/>
          <w:lang w:eastAsia="ar-SA"/>
        </w:rPr>
        <w:t>1</w:t>
      </w:r>
      <w:r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2A5ED8"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Sveučilište, Ustanova, </w:t>
      </w:r>
      <w:r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Adresa ustanove, </w:t>
      </w:r>
      <w:r w:rsidR="002A5ED8"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Poštanski broj i grad, </w:t>
      </w:r>
      <w:r w:rsidR="00BF2A3F"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>Država</w:t>
      </w:r>
      <w:r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24362C"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>(TNR 10 pt)</w:t>
      </w:r>
    </w:p>
    <w:p w:rsidR="00827EFB" w:rsidRPr="00DB5417" w:rsidRDefault="00827EFB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i/>
          <w:sz w:val="20"/>
          <w:szCs w:val="20"/>
          <w:vertAlign w:val="superscript"/>
          <w:lang w:eastAsia="ar-SA"/>
        </w:rPr>
        <w:t>2</w:t>
      </w:r>
      <w:r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24362C"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>Sveučilište, Ustanova, Adresa ustanove, Poštanski broj i grad, Država (TNR 10 pt)</w:t>
      </w:r>
    </w:p>
    <w:p w:rsidR="002A5ED8" w:rsidRPr="00DB5417" w:rsidRDefault="002A5ED8" w:rsidP="00A23116">
      <w:pPr>
        <w:suppressAutoHyphens/>
        <w:spacing w:after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*E-mail adresa osobe za kontakt / e-mail of corresponding author:</w:t>
      </w:r>
      <w:r w:rsidRPr="00DB5417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email@email.com</w:t>
      </w:r>
      <w:r w:rsidR="008C48B1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(TNR 10 pt)</w:t>
      </w:r>
    </w:p>
    <w:p w:rsidR="002A5ED8" w:rsidRPr="00DB5417" w:rsidRDefault="002A5ED8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827EFB" w:rsidRPr="00DB5417" w:rsidRDefault="002A5ED8" w:rsidP="00A23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827EFB"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827EFB" w:rsidRPr="00DB5417" w:rsidRDefault="00827EFB" w:rsidP="0024362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Sažetak (TNR 9 pt Bold):</w:t>
      </w:r>
      <w:r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</w:t>
      </w:r>
      <w:bookmarkStart w:id="1" w:name="_Hlk1647716"/>
      <w:r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>Sažetak sadrži najviše 300 riječi i mora odražavati sadržaj rada</w:t>
      </w:r>
      <w:bookmarkEnd w:id="1"/>
      <w:r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>. tip fonta je TNR 9 points normal, lijevo i desno poravnano (na hrvatskom).</w:t>
      </w:r>
    </w:p>
    <w:p w:rsidR="00827EFB" w:rsidRPr="00DB5417" w:rsidRDefault="00827EFB" w:rsidP="0024362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Ključne riječi (TNR 9 pt Bold):</w:t>
      </w:r>
      <w:r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ključna riječ 1, ključna riječ 2, ključna riječ 3, ključna riječ 4, ključna riječ 5 (max. 5 TNR 9 pt) (na hrvatskom).</w:t>
      </w:r>
    </w:p>
    <w:p w:rsidR="00827EFB" w:rsidRPr="00DB5417" w:rsidRDefault="00827EFB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827EFB" w:rsidRPr="00DB5417" w:rsidRDefault="00EB346E" w:rsidP="0024362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ar-SA"/>
        </w:rPr>
      </w:pPr>
      <w:bookmarkStart w:id="2" w:name="_Hlk486920635"/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Extended a</w:t>
      </w:r>
      <w:r w:rsidR="00827EFB" w:rsidRPr="00DB5417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bstract (TNR 9 pt Bold):</w:t>
      </w:r>
      <w:r w:rsidR="000B78A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</w:t>
      </w:r>
      <w:r w:rsidR="00F641B8" w:rsidRPr="00F641B8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Za tekstove koji nisu pisani na engleskom jeziku potrebno je priložiti i prošireni sažetak na engleskom jeziku koji </w:t>
      </w:r>
      <w:r w:rsidR="009A576B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mora </w:t>
      </w:r>
      <w:r w:rsidR="00F641B8" w:rsidRPr="00F641B8">
        <w:rPr>
          <w:rFonts w:ascii="Times New Roman" w:eastAsia="Times New Roman" w:hAnsi="Times New Roman"/>
          <w:i/>
          <w:sz w:val="18"/>
          <w:szCs w:val="20"/>
          <w:lang w:eastAsia="ar-SA"/>
        </w:rPr>
        <w:t>odražava</w:t>
      </w:r>
      <w:r w:rsidR="009A576B">
        <w:rPr>
          <w:rFonts w:ascii="Times New Roman" w:eastAsia="Times New Roman" w:hAnsi="Times New Roman"/>
          <w:i/>
          <w:sz w:val="18"/>
          <w:szCs w:val="20"/>
          <w:lang w:eastAsia="ar-SA"/>
        </w:rPr>
        <w:t>ti</w:t>
      </w:r>
      <w:r w:rsidR="00F641B8" w:rsidRPr="00F641B8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prošireni sadržaj rada </w:t>
      </w:r>
      <w:r w:rsidR="00A324C7">
        <w:rPr>
          <w:rFonts w:ascii="Times New Roman" w:eastAsia="Times New Roman" w:hAnsi="Times New Roman"/>
          <w:i/>
          <w:sz w:val="18"/>
          <w:szCs w:val="20"/>
          <w:lang w:eastAsia="ar-SA"/>
        </w:rPr>
        <w:t>opsega od 600 do</w:t>
      </w:r>
      <w:r w:rsidR="00F641B8" w:rsidRPr="00F641B8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1000 riječi.</w:t>
      </w:r>
      <w:r w:rsidR="00F641B8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</w:t>
      </w:r>
      <w:r w:rsidR="00926992" w:rsidRPr="00926992">
        <w:rPr>
          <w:rFonts w:ascii="Times New Roman" w:eastAsia="Times New Roman" w:hAnsi="Times New Roman"/>
          <w:i/>
          <w:sz w:val="18"/>
          <w:szCs w:val="20"/>
          <w:lang w:eastAsia="ar-SA"/>
        </w:rPr>
        <w:t>Extended abstracts should be written according to underlying structure of the structured abstract and in a form that is shorter than the full text</w:t>
      </w:r>
      <w:r w:rsidR="009830DE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and</w:t>
      </w:r>
      <w:r w:rsidR="00827EFB"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</w:t>
      </w:r>
      <w:r w:rsidR="00A324C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should </w:t>
      </w:r>
      <w:r w:rsidR="004A72B3"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contain </w:t>
      </w:r>
      <w:r w:rsidR="00A324C7">
        <w:rPr>
          <w:rFonts w:ascii="Times New Roman" w:eastAsia="Times New Roman" w:hAnsi="Times New Roman"/>
          <w:i/>
          <w:sz w:val="18"/>
          <w:szCs w:val="20"/>
          <w:lang w:eastAsia="ar-SA"/>
        </w:rPr>
        <w:t>600 to</w:t>
      </w:r>
      <w:r w:rsidR="004A72B3"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18"/>
          <w:szCs w:val="20"/>
          <w:lang w:eastAsia="ar-SA"/>
        </w:rPr>
        <w:t>1000</w:t>
      </w:r>
      <w:r w:rsidR="004A72B3"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words</w:t>
      </w:r>
      <w:r w:rsidR="00827EFB"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>, type of font TNR 9 points normal, left and right centered (in english).</w:t>
      </w:r>
    </w:p>
    <w:p w:rsidR="00827EFB" w:rsidRPr="00DB5417" w:rsidRDefault="00827EFB" w:rsidP="0024362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Keywords (TNR 9 pt Bold):</w:t>
      </w:r>
      <w:r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keywords 1, keywords 2, keywords 3, keywords 4, keywords 5 (max. 5</w:t>
      </w:r>
      <w:r w:rsidR="000F3F65">
        <w:rPr>
          <w:rFonts w:ascii="Times New Roman" w:eastAsia="Times New Roman" w:hAnsi="Times New Roman"/>
          <w:i/>
          <w:sz w:val="18"/>
          <w:szCs w:val="20"/>
          <w:lang w:eastAsia="ar-SA"/>
        </w:rPr>
        <w:t>,</w:t>
      </w:r>
      <w:r w:rsidRPr="00DB5417">
        <w:rPr>
          <w:rFonts w:ascii="Times New Roman" w:eastAsia="Times New Roman" w:hAnsi="Times New Roman"/>
          <w:i/>
          <w:sz w:val="18"/>
          <w:szCs w:val="20"/>
          <w:lang w:eastAsia="ar-SA"/>
        </w:rPr>
        <w:t xml:space="preserve"> TNR 9 pt)(in english).</w:t>
      </w:r>
    </w:p>
    <w:p w:rsidR="00827EFB" w:rsidRPr="00DB5417" w:rsidRDefault="00827EFB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3" w:name="_Hlk486920690"/>
      <w:bookmarkEnd w:id="2"/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tbl>
      <w:tblPr>
        <w:tblW w:w="0" w:type="auto"/>
        <w:tblInd w:w="29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16"/>
      </w:tblGrid>
      <w:tr w:rsidR="001116B1" w:rsidRPr="00DB5417" w:rsidTr="004B1A78">
        <w:trPr>
          <w:trHeight w:val="420"/>
        </w:trPr>
        <w:tc>
          <w:tcPr>
            <w:tcW w:w="3716" w:type="dxa"/>
            <w:shd w:val="clear" w:color="auto" w:fill="auto"/>
            <w:vAlign w:val="center"/>
          </w:tcPr>
          <w:p w:rsidR="001116B1" w:rsidRPr="00DB5417" w:rsidRDefault="001116B1" w:rsidP="0024362C">
            <w:pPr>
              <w:pStyle w:val="Tijeloteksta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  <w:r w:rsidRPr="00DB5417">
              <w:rPr>
                <w:rFonts w:ascii="Times New Roman" w:hAnsi="Times New Roman"/>
                <w:iCs/>
                <w:sz w:val="18"/>
                <w:szCs w:val="16"/>
              </w:rPr>
              <w:t>Received: ---------- / Accepted: -------------</w:t>
            </w:r>
          </w:p>
          <w:p w:rsidR="001116B1" w:rsidRPr="00DB5417" w:rsidRDefault="001116B1" w:rsidP="0024362C">
            <w:pPr>
              <w:pStyle w:val="Tijeloteksta"/>
              <w:jc w:val="center"/>
              <w:rPr>
                <w:rFonts w:ascii="Calibri" w:hAnsi="Calibri" w:cs="Arial"/>
                <w:iCs/>
                <w:sz w:val="16"/>
                <w:szCs w:val="16"/>
              </w:rPr>
            </w:pPr>
            <w:r w:rsidRPr="00DB5417">
              <w:rPr>
                <w:rFonts w:ascii="Times New Roman" w:hAnsi="Times New Roman"/>
                <w:iCs/>
                <w:sz w:val="18"/>
                <w:szCs w:val="16"/>
              </w:rPr>
              <w:t>Published online: -------------</w:t>
            </w:r>
          </w:p>
        </w:tc>
      </w:tr>
    </w:tbl>
    <w:p w:rsidR="00827EFB" w:rsidRPr="00DB5417" w:rsidRDefault="001116B1" w:rsidP="002436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     </w:t>
      </w:r>
      <w:r w:rsidR="00827EFB"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4B1A78" w:rsidRPr="00DB5417" w:rsidRDefault="004B1A78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20"/>
          <w:lang w:eastAsia="ar-SA"/>
        </w:rPr>
      </w:pPr>
      <w:r w:rsidRPr="00DB5417">
        <w:rPr>
          <w:rFonts w:ascii="Times New Roman" w:eastAsia="Times New Roman" w:hAnsi="Times New Roman"/>
          <w:iCs/>
          <w:sz w:val="18"/>
          <w:szCs w:val="20"/>
          <w:lang w:eastAsia="hr-HR"/>
        </w:rPr>
        <w:t xml:space="preserve">Prijedlog klasifikacije rada (znanstveni rad, stručni rad, …) </w:t>
      </w:r>
      <w:r w:rsidR="000265F7" w:rsidRPr="00DB5417">
        <w:rPr>
          <w:rFonts w:ascii="Times New Roman" w:eastAsia="Times New Roman" w:hAnsi="Times New Roman"/>
          <w:sz w:val="18"/>
          <w:szCs w:val="20"/>
          <w:lang w:eastAsia="ar-SA"/>
        </w:rPr>
        <w:t>(TNR 9</w:t>
      </w:r>
      <w:r w:rsidRPr="00DB5417">
        <w:rPr>
          <w:rFonts w:ascii="Times New Roman" w:eastAsia="Times New Roman" w:hAnsi="Times New Roman"/>
          <w:sz w:val="18"/>
          <w:szCs w:val="20"/>
          <w:lang w:eastAsia="ar-SA"/>
        </w:rPr>
        <w:t xml:space="preserve"> pt)</w:t>
      </w:r>
    </w:p>
    <w:p w:rsidR="00827EFB" w:rsidRPr="00DB5417" w:rsidRDefault="00827EFB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1116B1" w:rsidRPr="00DB5417" w:rsidRDefault="004B1A78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bookmarkEnd w:id="3"/>
    <w:p w:rsidR="00046D91" w:rsidRPr="00DB5417" w:rsidRDefault="004B1A78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p w:rsidR="004B1A78" w:rsidRPr="00DB5417" w:rsidRDefault="004B1A78" w:rsidP="0024362C">
      <w:pPr>
        <w:widowControl w:val="0"/>
        <w:autoSpaceDE w:val="0"/>
        <w:autoSpaceDN w:val="0"/>
        <w:adjustRightInd w:val="0"/>
        <w:spacing w:afterLines="50" w:after="120" w:line="240" w:lineRule="auto"/>
        <w:jc w:val="center"/>
        <w:rPr>
          <w:rFonts w:ascii="Times New Roman" w:eastAsia="SimSun" w:hAnsi="Times New Roman"/>
          <w:b/>
          <w:lang w:eastAsia="zh-CN"/>
        </w:rPr>
        <w:sectPr w:rsidR="004B1A78" w:rsidRPr="00DB5417" w:rsidSect="00EB346E"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09" w:footer="425" w:gutter="0"/>
          <w:cols w:space="708"/>
          <w:docGrid w:linePitch="360"/>
        </w:sectPr>
      </w:pPr>
    </w:p>
    <w:p w:rsidR="000265F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DB5417">
        <w:rPr>
          <w:rFonts w:ascii="Times New Roman" w:eastAsia="Times New Roman" w:hAnsi="Times New Roman"/>
          <w:b/>
          <w:szCs w:val="24"/>
          <w:lang w:eastAsia="ar-SA"/>
        </w:rPr>
        <w:lastRenderedPageBreak/>
        <w:t>1. UVOD (TNR 11</w:t>
      </w:r>
      <w:r w:rsidR="000265F7"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0265F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0265F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0265F7" w:rsidRPr="00DB5417" w:rsidRDefault="000265F7" w:rsidP="0024362C">
      <w:pPr>
        <w:suppressAutoHyphens/>
        <w:spacing w:after="0" w:line="240" w:lineRule="auto"/>
        <w:ind w:firstLine="284"/>
        <w:jc w:val="both"/>
        <w:rPr>
          <w:rFonts w:ascii="Times New Roman" w:eastAsia="MS Mincho" w:hAnsi="Times New Roman"/>
          <w:spacing w:val="3"/>
          <w:sz w:val="20"/>
          <w:szCs w:val="18"/>
        </w:rPr>
      </w:pPr>
      <w:r w:rsidRPr="00DB5417">
        <w:rPr>
          <w:rFonts w:ascii="Times New Roman" w:eastAsia="MS Mincho" w:hAnsi="Times New Roman"/>
          <w:spacing w:val="3"/>
          <w:sz w:val="20"/>
          <w:szCs w:val="18"/>
        </w:rPr>
        <w:t>Dokument treba biti A4 formata s marginama 2</w:t>
      </w:r>
      <w:r w:rsidR="007B7B1C">
        <w:rPr>
          <w:rFonts w:ascii="Times New Roman" w:eastAsia="MS Mincho" w:hAnsi="Times New Roman"/>
          <w:spacing w:val="3"/>
          <w:sz w:val="20"/>
          <w:szCs w:val="18"/>
        </w:rPr>
        <w:t>5</w:t>
      </w:r>
      <w:r w:rsidRPr="00DB5417">
        <w:rPr>
          <w:rFonts w:ascii="Times New Roman" w:eastAsia="MS Mincho" w:hAnsi="Times New Roman"/>
          <w:spacing w:val="3"/>
          <w:sz w:val="20"/>
          <w:szCs w:val="18"/>
        </w:rPr>
        <w:t xml:space="preserve"> </w:t>
      </w:r>
      <w:r w:rsidR="005857D7" w:rsidRPr="00DB5417">
        <w:rPr>
          <w:rFonts w:ascii="Times New Roman" w:eastAsia="MS Mincho" w:hAnsi="Times New Roman"/>
          <w:spacing w:val="3"/>
          <w:sz w:val="20"/>
          <w:szCs w:val="18"/>
        </w:rPr>
        <w:t>mm sa svake strane, proredom 1</w:t>
      </w:r>
      <w:r w:rsidRPr="00DB5417">
        <w:rPr>
          <w:rFonts w:ascii="Times New Roman" w:eastAsia="MS Mincho" w:hAnsi="Times New Roman"/>
          <w:spacing w:val="3"/>
          <w:sz w:val="20"/>
          <w:szCs w:val="18"/>
        </w:rPr>
        <w:t>, obostrano poravnatim tekstom, i bez prijeloma u stupce. Rad se piše latiničnim pismom, normalnim, običnim fontom (</w:t>
      </w:r>
      <w:r w:rsidR="005857D7" w:rsidRPr="00DB5417">
        <w:rPr>
          <w:rFonts w:ascii="Times New Roman" w:eastAsia="MS Mincho" w:hAnsi="Times New Roman"/>
          <w:spacing w:val="3"/>
          <w:sz w:val="20"/>
          <w:szCs w:val="18"/>
        </w:rPr>
        <w:t>Times New Roman</w:t>
      </w:r>
      <w:r w:rsidRPr="00DB5417">
        <w:rPr>
          <w:rFonts w:ascii="Times New Roman" w:eastAsia="MS Mincho" w:hAnsi="Times New Roman"/>
          <w:spacing w:val="3"/>
          <w:sz w:val="20"/>
          <w:szCs w:val="18"/>
        </w:rPr>
        <w:t>), a za oznake se može koristiti i gr</w:t>
      </w:r>
      <w:r w:rsidR="00912FF6" w:rsidRPr="00DB5417">
        <w:rPr>
          <w:rFonts w:ascii="Times New Roman" w:eastAsia="MS Mincho" w:hAnsi="Times New Roman"/>
          <w:spacing w:val="3"/>
          <w:sz w:val="20"/>
          <w:szCs w:val="18"/>
        </w:rPr>
        <w:t>čko pismo. Veličina pisma je 10</w:t>
      </w:r>
      <w:r w:rsidRPr="00DB5417">
        <w:rPr>
          <w:rFonts w:ascii="Times New Roman" w:eastAsia="MS Mincho" w:hAnsi="Times New Roman"/>
          <w:spacing w:val="3"/>
          <w:sz w:val="20"/>
          <w:szCs w:val="18"/>
        </w:rPr>
        <w:t xml:space="preserve"> pt (ako nije drugačije naznačeno). Prilikom pisanja rada autori moraju koristiti automatsku numeraciju stranica, prikazanu u </w:t>
      </w:r>
      <w:r w:rsidR="005857D7" w:rsidRPr="00DB5417">
        <w:rPr>
          <w:rFonts w:ascii="Times New Roman" w:eastAsia="MS Mincho" w:hAnsi="Times New Roman"/>
          <w:spacing w:val="3"/>
          <w:sz w:val="20"/>
          <w:szCs w:val="18"/>
        </w:rPr>
        <w:t>donjem</w:t>
      </w:r>
      <w:r w:rsidRPr="00DB5417">
        <w:rPr>
          <w:rFonts w:ascii="Times New Roman" w:eastAsia="MS Mincho" w:hAnsi="Times New Roman"/>
          <w:spacing w:val="3"/>
          <w:sz w:val="20"/>
          <w:szCs w:val="18"/>
        </w:rPr>
        <w:t xml:space="preserve"> desnom uglu stranice. Ovako pripremljen tekst će olakšati postupak lektoriranja i recenzije rada.</w:t>
      </w:r>
    </w:p>
    <w:p w:rsidR="000265F7" w:rsidRPr="00DB5417" w:rsidRDefault="000265F7" w:rsidP="0024362C">
      <w:pPr>
        <w:suppressAutoHyphens/>
        <w:spacing w:after="0" w:line="240" w:lineRule="auto"/>
        <w:ind w:firstLine="284"/>
        <w:jc w:val="both"/>
        <w:rPr>
          <w:rFonts w:ascii="Times New Roman" w:eastAsia="MS Mincho" w:hAnsi="Times New Roman"/>
          <w:spacing w:val="3"/>
          <w:sz w:val="20"/>
          <w:szCs w:val="18"/>
        </w:rPr>
      </w:pPr>
      <w:r w:rsidRPr="00DB5417">
        <w:rPr>
          <w:rFonts w:ascii="Times New Roman" w:eastAsia="MS Mincho" w:hAnsi="Times New Roman"/>
          <w:spacing w:val="3"/>
          <w:sz w:val="20"/>
          <w:szCs w:val="18"/>
        </w:rPr>
        <w:t>Preporuka uredništva je da se započne s uvodnim poglavljem u kojemu je potrebno opisati problem ili temu koja se obrađuje u radu.</w:t>
      </w:r>
    </w:p>
    <w:p w:rsidR="000265F7" w:rsidRPr="00DB5417" w:rsidRDefault="00F22B7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0265F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1116B1" w:rsidRPr="00DB5417" w:rsidRDefault="000265F7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2. OSTALA POGLAVLJA </w:t>
      </w:r>
      <w:r w:rsidR="00363706" w:rsidRPr="00DB5417">
        <w:rPr>
          <w:rFonts w:ascii="Times New Roman" w:eastAsia="Times New Roman" w:hAnsi="Times New Roman"/>
          <w:b/>
          <w:szCs w:val="24"/>
          <w:lang w:eastAsia="ar-SA"/>
        </w:rPr>
        <w:t>(TNR 11</w:t>
      </w:r>
      <w:r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0265F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0265F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0265F7" w:rsidRPr="00DB5417" w:rsidRDefault="000265F7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Tekst se dijeli u nekoliko poglavlja (i potpoglavlja),  zavisno o problematici koja se izlaže. Preporuka uredništva je da čitateljstvo ne treba opterećivati prepisivanjem ranije objavljenih, opće poznatih i prihvaćenih činjenica, nego radije citirati ranije objavljene radove gdje god je to potrebno.</w:t>
      </w:r>
    </w:p>
    <w:p w:rsidR="000265F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0265F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0265F7" w:rsidRPr="00F54D22" w:rsidRDefault="000265F7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ar-SA"/>
        </w:rPr>
      </w:pPr>
      <w:r w:rsidRPr="00F54D22">
        <w:rPr>
          <w:rFonts w:ascii="Times New Roman" w:eastAsia="Times New Roman" w:hAnsi="Times New Roman"/>
          <w:b/>
          <w:lang w:eastAsia="ar-SA"/>
        </w:rPr>
        <w:t xml:space="preserve">2.1. </w:t>
      </w:r>
      <w:r w:rsidR="005857D7" w:rsidRPr="00F54D22">
        <w:rPr>
          <w:rFonts w:ascii="Times New Roman" w:eastAsia="Times New Roman" w:hAnsi="Times New Roman"/>
          <w:b/>
          <w:lang w:eastAsia="ar-SA"/>
        </w:rPr>
        <w:t xml:space="preserve">Ostala potpoglavlja </w:t>
      </w:r>
      <w:r w:rsidRPr="00F54D22">
        <w:rPr>
          <w:rFonts w:ascii="Times New Roman" w:eastAsia="Times New Roman" w:hAnsi="Times New Roman"/>
          <w:b/>
          <w:lang w:eastAsia="ar-SA"/>
        </w:rPr>
        <w:t>(TNR 1</w:t>
      </w:r>
      <w:r w:rsidR="00363706" w:rsidRPr="00F54D22">
        <w:rPr>
          <w:rFonts w:ascii="Times New Roman" w:eastAsia="Times New Roman" w:hAnsi="Times New Roman"/>
          <w:b/>
          <w:lang w:eastAsia="ar-SA"/>
        </w:rPr>
        <w:t>1</w:t>
      </w:r>
      <w:r w:rsidRPr="00F54D22">
        <w:rPr>
          <w:rFonts w:ascii="Times New Roman" w:eastAsia="Times New Roman" w:hAnsi="Times New Roman"/>
          <w:b/>
          <w:lang w:eastAsia="ar-SA"/>
        </w:rPr>
        <w:t xml:space="preserve"> pt Bold)</w:t>
      </w:r>
    </w:p>
    <w:p w:rsidR="000265F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0265F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0265F7" w:rsidRPr="00DB5417" w:rsidRDefault="005857D7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Nazivi poglavlja i potpogl</w:t>
      </w:r>
      <w:r w:rsidR="00912FF6" w:rsidRPr="00DB5417">
        <w:rPr>
          <w:rFonts w:ascii="Times New Roman" w:eastAsia="Times New Roman" w:hAnsi="Times New Roman"/>
          <w:sz w:val="20"/>
          <w:szCs w:val="20"/>
          <w:lang w:eastAsia="ar-SA"/>
        </w:rPr>
        <w:t>avlja se pišu veličinom pisma 11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pt, podebljano (bold), s numeracijom i s obostranim poravnavanjem; poglavlja velikim slovima (verzalom), a potpoglavlja malim slovima (kurentom). Iza svakog naziva poglavlja i potpoglavlja o</w:t>
      </w:r>
      <w:r w:rsidR="00912FF6" w:rsidRPr="00DB5417">
        <w:rPr>
          <w:rFonts w:ascii="Times New Roman" w:eastAsia="Times New Roman" w:hAnsi="Times New Roman"/>
          <w:sz w:val="20"/>
          <w:szCs w:val="20"/>
          <w:lang w:eastAsia="ar-SA"/>
        </w:rPr>
        <w:t>stavlja se jedan redak prazno 10</w:t>
      </w:r>
      <w:r w:rsidR="00791F9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pt, kao i iza svakog poglavlja i potpoglavlja.</w:t>
      </w:r>
    </w:p>
    <w:p w:rsidR="005857D7" w:rsidRPr="00DB5417" w:rsidRDefault="00F22B7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5857D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5857D7" w:rsidRPr="000E37D7" w:rsidRDefault="005857D7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ar-SA"/>
        </w:rPr>
      </w:pPr>
      <w:r w:rsidRPr="000E37D7">
        <w:rPr>
          <w:rFonts w:ascii="Times New Roman" w:eastAsia="Times New Roman" w:hAnsi="Times New Roman"/>
          <w:b/>
          <w:lang w:eastAsia="ar-SA"/>
        </w:rPr>
        <w:t>3. OBLIKOVANJE TEKSTA RADA (TNR 1</w:t>
      </w:r>
      <w:r w:rsidR="00363706" w:rsidRPr="000E37D7">
        <w:rPr>
          <w:rFonts w:ascii="Times New Roman" w:eastAsia="Times New Roman" w:hAnsi="Times New Roman"/>
          <w:b/>
          <w:lang w:eastAsia="ar-SA"/>
        </w:rPr>
        <w:t>1</w:t>
      </w:r>
      <w:r w:rsidRPr="000E37D7">
        <w:rPr>
          <w:rFonts w:ascii="Times New Roman" w:eastAsia="Times New Roman" w:hAnsi="Times New Roman"/>
          <w:b/>
          <w:lang w:eastAsia="ar-SA"/>
        </w:rPr>
        <w:t xml:space="preserve"> pt Bold)</w:t>
      </w:r>
    </w:p>
    <w:p w:rsidR="005857D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5857D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5857D7" w:rsidRPr="00DB5417" w:rsidRDefault="005857D7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Tekst rada se piše u trećem licu jednine i mora terminološki biti usklađen sa zakonskim propisima i međunarodnim sustavom jedinica (SI). Skraćenice i akronime (abbreviations &amp; acronyms) treba definirati pri prvom spomenu u tekstu i nakon toga ih dosljedno koristiti. Za naglašavanje koristiti kurziv (italic) – ne koristiti podcrtavanje. U tekstu ne koristiti fusnote (footnotes). Svaki slikovni prilog, tabela i jednadžba u radu mora biti numerirana, a u tekstu naznačena njena referenca.</w:t>
      </w:r>
    </w:p>
    <w:p w:rsidR="00E2724D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E2724D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E2724D" w:rsidRPr="00DB5417" w:rsidRDefault="00E2724D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3.1. Citiranje radova u tekstu </w:t>
      </w:r>
      <w:r w:rsidR="00363706" w:rsidRPr="00DB5417">
        <w:rPr>
          <w:rFonts w:ascii="Times New Roman" w:eastAsia="Times New Roman" w:hAnsi="Times New Roman"/>
          <w:b/>
          <w:szCs w:val="24"/>
          <w:lang w:eastAsia="ar-SA"/>
        </w:rPr>
        <w:t>(TNR 11</w:t>
      </w:r>
      <w:r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E2724D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E2724D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A20202" w:rsidRPr="00DB5417" w:rsidRDefault="00A20202" w:rsidP="0039254A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Prilikom citiranja drugih radova u tekstu navode se samo ranije objavljeni radovi (!) i to na način da se </w:t>
      </w:r>
      <w:r w:rsidR="00912FF6"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plavom bojom</w:t>
      </w:r>
      <w:r w:rsidR="00912FF6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navode autor(i) i godina objave rada. Ako autori smatraju neophodnim, tada se u radu mogu navesti i osobne komunikacije i neobjavljeni radovi, ali na prikladnome mjestu u samome tekstu rada ili u zahvalama na kraju rada.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Više radova od strane istog autora moraju biti vremenski poredani, počevši od najmlađeg rada.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Primjer citiranja rada objavljenog od strane jednog autora: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…a recent study investigated the spatial heterogeneity of epikarst copepods (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Pipan 2005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)… ili …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Pipan (2005)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has investigated the spatial heterogeneity of epikarst copepods.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Primjer citiranje rada koji ima do dva autora: 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…carbonate rocks occupy about 12% of the planet's dry, ice-free land (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Ford &amp; Williams 2007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)… ali …Ford and 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Williams (2007)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estimate that carbonate rocks occupy about 12% of the planet's dry, ice-free land.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Citiranje rada koji ima tri ili više autora navodi se samo prezime prvog autora nakon čega slijedi kratica </w:t>
      </w:r>
      <w:r w:rsidRPr="00DB5417">
        <w:rPr>
          <w:rFonts w:ascii="Times New Roman" w:eastAsia="Times New Roman" w:hAnsi="Times New Roman"/>
          <w:i/>
          <w:color w:val="0000FF"/>
          <w:sz w:val="20"/>
          <w:szCs w:val="20"/>
          <w:lang w:eastAsia="ar-SA"/>
        </w:rPr>
        <w:t>„et al.“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napisana u kurzivu (italic) i godina objave rada: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…karst aquifers heterogeneity makes them extremely difficult to model (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Gabrovšek et al. 2004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).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Više istovremeno citiranih radova se navodi na način da se međusobno razdvajaju točkom-zarezom (;): </w:t>
      </w:r>
    </w:p>
    <w:p w:rsidR="00933EFC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…severa</w:t>
      </w:r>
      <w:r w:rsidR="00912FF6" w:rsidRPr="00DB5417">
        <w:rPr>
          <w:rFonts w:ascii="Times New Roman" w:eastAsia="Times New Roman" w:hAnsi="Times New Roman"/>
          <w:sz w:val="20"/>
          <w:szCs w:val="20"/>
          <w:lang w:eastAsia="ar-SA"/>
        </w:rPr>
        <w:t>l authors (</w:t>
      </w:r>
      <w:r w:rsidR="00912FF6"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Shuster &amp; White 1971;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 xml:space="preserve"> Bakalowicz 1979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) used interpretation of karst spring hydrographs…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Ako se citiraju radovi istog autora napisani iste godine, tada se mora koristiti slova 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a, b, c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itd. nakon godine objave rada, a svaka godina se razdvaja zarezom npr.: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…complex analyses of karren morphology are the basis for their classification (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Veress 2000a, b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).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Kada se citiraju navodi iz knjige koja sadrži više poglavlja koja su napisali različiti autori, tada se citiraju autori poglavlja iz kojeg su uzeti podaci, a ne autori knjige.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Sekundarne reference (secondary references) je moguće koristiti samo kada primarni izvor podataka nije dostupan. U ovakvom slučaju se moraju navesti i sekundarna i primarna referenca, npr.:</w:t>
      </w:r>
    </w:p>
    <w:p w:rsidR="00E2724D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…according to 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Gonzalez and Lohmann (1988)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as cited by </w:t>
      </w:r>
      <w:r w:rsidRPr="00DB5417">
        <w:rPr>
          <w:rFonts w:ascii="Times New Roman" w:eastAsia="Times New Roman" w:hAnsi="Times New Roman"/>
          <w:color w:val="0000FF"/>
          <w:sz w:val="20"/>
          <w:szCs w:val="20"/>
          <w:lang w:eastAsia="ar-SA"/>
        </w:rPr>
        <w:t>Gillieson (1996)</w:t>
      </w: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in Carlsbad Caverns evaporation played….</w:t>
      </w:r>
    </w:p>
    <w:p w:rsidR="00A20202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A20202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A20202" w:rsidRPr="00DB5417" w:rsidRDefault="00A20202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DB5417">
        <w:rPr>
          <w:rFonts w:ascii="Times New Roman" w:eastAsia="Times New Roman" w:hAnsi="Times New Roman"/>
          <w:b/>
          <w:szCs w:val="20"/>
          <w:lang w:eastAsia="ar-SA"/>
        </w:rPr>
        <w:t>4. OBLIKOVANJE S</w:t>
      </w:r>
      <w:r w:rsidR="009A02F3"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LIKOVNIH PRILOGA, TABELA I JEDNADŽBI </w:t>
      </w:r>
      <w:r w:rsidR="00363706" w:rsidRPr="00DB5417">
        <w:rPr>
          <w:rFonts w:ascii="Times New Roman" w:eastAsia="Times New Roman" w:hAnsi="Times New Roman"/>
          <w:b/>
          <w:szCs w:val="24"/>
          <w:lang w:eastAsia="ar-SA"/>
        </w:rPr>
        <w:t>(TNR 11</w:t>
      </w:r>
      <w:r w:rsidR="009A02F3"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9A02F3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9A02F3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9A02F3" w:rsidRPr="00DB5417" w:rsidRDefault="009A02F3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U fazi prijave rada za recenziju ne obraća se pažnja na kvalitetu priloga za tisak, već je jedini uvjet da prilozi budu čitljivi i razumljivi recenzentima/uredništvu. Ako to nije zadovoljeno od autora će se tražiti ponovno slanje priloga. Ako to nije zadovoljeno od autora će se tražiti ponovno slanje priloga.</w:t>
      </w:r>
    </w:p>
    <w:p w:rsidR="009A02F3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9A02F3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9A02F3" w:rsidRPr="00DB5417" w:rsidRDefault="009A02F3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DB5417">
        <w:rPr>
          <w:rFonts w:ascii="Times New Roman" w:eastAsia="Times New Roman" w:hAnsi="Times New Roman"/>
          <w:b/>
          <w:szCs w:val="20"/>
          <w:lang w:eastAsia="ar-SA"/>
        </w:rPr>
        <w:t xml:space="preserve">4.1. Izrada tablica </w:t>
      </w:r>
      <w:r w:rsidR="00363706" w:rsidRPr="00DB5417">
        <w:rPr>
          <w:rFonts w:ascii="Times New Roman" w:eastAsia="Times New Roman" w:hAnsi="Times New Roman"/>
          <w:b/>
          <w:szCs w:val="24"/>
          <w:lang w:eastAsia="ar-SA"/>
        </w:rPr>
        <w:t>(TNR 11</w:t>
      </w:r>
      <w:r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9A02F3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9A02F3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9A02F3" w:rsidRPr="00DB5417" w:rsidRDefault="009A02F3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Za izradu tablica potrebno je koristiti funkciju umetanja tablica – ne koristiti Excel tablice (spreadsheets) jer može doći do nepredviđenih grešaka u tehničkoj obradi rada. U tablicama se može koristiti i manja veličina pisma.</w:t>
      </w:r>
      <w:r w:rsidR="00912FF6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U tekstu označavati nazive tablice </w:t>
      </w:r>
      <w:r w:rsidR="0012554D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podebljanim fontom </w:t>
      </w:r>
      <w:r w:rsidR="00912FF6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kao </w:t>
      </w:r>
      <w:r w:rsidR="0065722D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npr. </w:t>
      </w:r>
      <w:r w:rsidR="00CC77EA" w:rsidRPr="00DB5417">
        <w:rPr>
          <w:rFonts w:ascii="Times New Roman" w:eastAsia="Times New Roman" w:hAnsi="Times New Roman"/>
          <w:sz w:val="20"/>
          <w:szCs w:val="20"/>
          <w:lang w:eastAsia="ar-SA"/>
        </w:rPr>
        <w:t>„</w:t>
      </w:r>
      <w:r w:rsidR="00912FF6"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Tablica 1 </w:t>
      </w:r>
      <w:r w:rsidR="00CC77EA" w:rsidRPr="00DB5417">
        <w:rPr>
          <w:rFonts w:ascii="Times New Roman" w:eastAsia="Times New Roman" w:hAnsi="Times New Roman"/>
          <w:sz w:val="20"/>
          <w:szCs w:val="20"/>
          <w:lang w:eastAsia="ar-SA"/>
        </w:rPr>
        <w:t>prikazuje…“</w:t>
      </w:r>
      <w:r w:rsidR="0050053F" w:rsidRPr="00DB5417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  <w:r w:rsidR="0050053F"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>Tablice moraju biti širine 8</w:t>
      </w:r>
      <w:r w:rsidR="000E37D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50053F"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>cm ili 1</w:t>
      </w:r>
      <w:r w:rsidR="000E37D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6 </w:t>
      </w:r>
      <w:r w:rsidR="0050053F"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>cm.</w:t>
      </w:r>
    </w:p>
    <w:p w:rsidR="009A02F3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9A02F3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9A02F3" w:rsidRPr="00DB5417" w:rsidRDefault="009A02F3" w:rsidP="002436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>Ta</w:t>
      </w:r>
      <w:r w:rsidR="00363706"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>blica 1. Primjer tablice (TNR 10</w:t>
      </w:r>
      <w:r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pt Bold) </w:t>
      </w:r>
    </w:p>
    <w:p w:rsidR="009A02F3" w:rsidRPr="00DB5417" w:rsidRDefault="009A02F3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 pt)</w:t>
      </w:r>
    </w:p>
    <w:tbl>
      <w:tblPr>
        <w:tblW w:w="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2069"/>
        <w:gridCol w:w="1411"/>
        <w:gridCol w:w="1198"/>
      </w:tblGrid>
      <w:tr w:rsidR="009A02F3" w:rsidRPr="00DB5417" w:rsidTr="00BC13BE">
        <w:trPr>
          <w:trHeight w:val="341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IME ELEMENTA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STUPAC 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STUPAC 2</w:t>
            </w:r>
          </w:p>
        </w:tc>
      </w:tr>
      <w:tr w:rsidR="008A7C59" w:rsidRPr="00DB5417" w:rsidTr="00BC13BE">
        <w:trPr>
          <w:trHeight w:val="341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Primjer 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abc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''dd</w:t>
            </w:r>
          </w:p>
        </w:tc>
      </w:tr>
      <w:tr w:rsidR="009A02F3" w:rsidRPr="00DB5417" w:rsidTr="00BC13BE">
        <w:trPr>
          <w:trHeight w:val="327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Primjer 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QWE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?ea</w:t>
            </w:r>
          </w:p>
        </w:tc>
      </w:tr>
      <w:tr w:rsidR="008A7C59" w:rsidRPr="00DB5417" w:rsidTr="00BC13BE">
        <w:trPr>
          <w:trHeight w:val="341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Primjer 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@d</w:t>
            </w:r>
          </w:p>
        </w:tc>
      </w:tr>
      <w:tr w:rsidR="009A02F3" w:rsidRPr="00DB5417" w:rsidTr="00BC13BE">
        <w:trPr>
          <w:trHeight w:val="341"/>
          <w:jc w:val="center"/>
        </w:trPr>
        <w:tc>
          <w:tcPr>
            <w:tcW w:w="2069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CO2, %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dF#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A02F3" w:rsidRPr="00DB5417" w:rsidRDefault="009A02F3" w:rsidP="00243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dsds</w:t>
            </w:r>
          </w:p>
        </w:tc>
      </w:tr>
    </w:tbl>
    <w:p w:rsidR="009A02F3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eastAsia="ar-SA"/>
        </w:rPr>
      </w:pPr>
      <w:r w:rsidRPr="00DB5417">
        <w:rPr>
          <w:rFonts w:ascii="Times New Roman" w:eastAsia="Times New Roman" w:hAnsi="Times New Roman"/>
          <w:szCs w:val="20"/>
          <w:lang w:eastAsia="ar-SA"/>
        </w:rPr>
        <w:t>(TNR 10</w:t>
      </w:r>
      <w:r w:rsidR="008A7C59" w:rsidRPr="00DB5417">
        <w:rPr>
          <w:rFonts w:ascii="Times New Roman" w:eastAsia="Times New Roman" w:hAnsi="Times New Roman"/>
          <w:szCs w:val="20"/>
          <w:lang w:eastAsia="ar-SA"/>
        </w:rPr>
        <w:t xml:space="preserve"> pt)</w:t>
      </w:r>
    </w:p>
    <w:p w:rsidR="008A7C59" w:rsidRPr="00DB5417" w:rsidRDefault="008A7C59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DB5417">
        <w:rPr>
          <w:rFonts w:ascii="Times New Roman" w:eastAsia="Times New Roman" w:hAnsi="Times New Roman"/>
          <w:b/>
          <w:szCs w:val="24"/>
          <w:lang w:eastAsia="ar-SA"/>
        </w:rPr>
        <w:t>4.2. Pisanje jednadžbi (</w:t>
      </w:r>
      <w:r w:rsidR="00363706" w:rsidRPr="00DB5417">
        <w:rPr>
          <w:rFonts w:ascii="Times New Roman" w:eastAsia="Times New Roman" w:hAnsi="Times New Roman"/>
          <w:b/>
          <w:szCs w:val="24"/>
          <w:lang w:eastAsia="ar-SA"/>
        </w:rPr>
        <w:t>TNR 11</w:t>
      </w:r>
      <w:r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8A7C59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8A7C59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8A7C59" w:rsidRPr="00DB5417" w:rsidRDefault="008A7C59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Za pisanje jednadžbi treba koristiti Equation Editor ili MathType for Equations (englesku verziju), kao i standardne matematičke notacije: kurziv (italic) za slova koja označavaju matematičke konstante, varijable, nepoznate količine; uspravne oznake za brojke, operatore, interpunkcije, uobičajeno definirane funkcije, mjerne jedinice, kratice (npr. sin, cos, exp, lim, max, min…); podebljane (bold) oznake za vektore, tenzore i matrice; množenja ne bi trebalo označavati zvjezdicom (*) već alternativno kao AxB, AB, ili A•B. Objašnjenje upotrijebljenih oznaka navoditi iza jednadžbe.</w:t>
      </w:r>
      <w:r w:rsidR="004B135C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Poravnanje jednadžbe u sredinu, broj jednadže poravnanje desna margina.</w:t>
      </w:r>
      <w:r w:rsidR="0065722D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U tekstu označavati tekst </w:t>
      </w:r>
      <w:r w:rsidR="00817831" w:rsidRPr="00DB5417">
        <w:rPr>
          <w:rFonts w:ascii="Times New Roman" w:eastAsia="Times New Roman" w:hAnsi="Times New Roman"/>
          <w:sz w:val="20"/>
          <w:szCs w:val="20"/>
          <w:lang w:eastAsia="ar-SA"/>
        </w:rPr>
        <w:t>navođenja</w:t>
      </w:r>
      <w:r w:rsidR="0065722D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jednadžbi</w:t>
      </w:r>
      <w:r w:rsidR="00F24067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podebljanim fontom kao npr. </w:t>
      </w:r>
      <w:r w:rsidR="00CC77EA" w:rsidRPr="00DB5417">
        <w:rPr>
          <w:rFonts w:ascii="Times New Roman" w:eastAsia="Times New Roman" w:hAnsi="Times New Roman"/>
          <w:sz w:val="20"/>
          <w:szCs w:val="20"/>
          <w:lang w:eastAsia="ar-SA"/>
        </w:rPr>
        <w:t>„</w:t>
      </w:r>
      <w:r w:rsidR="0065722D" w:rsidRPr="00DB5417">
        <w:rPr>
          <w:rFonts w:ascii="Times New Roman" w:eastAsia="Times New Roman" w:hAnsi="Times New Roman"/>
          <w:b/>
          <w:sz w:val="20"/>
          <w:szCs w:val="20"/>
          <w:lang w:eastAsia="ar-SA"/>
        </w:rPr>
        <w:t>Jednadžba (1)</w:t>
      </w:r>
      <w:r w:rsidR="00CC77EA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prikazuje…“.</w:t>
      </w:r>
    </w:p>
    <w:p w:rsidR="008A7C59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8A7C59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41"/>
        <w:gridCol w:w="457"/>
      </w:tblGrid>
      <w:tr w:rsidR="008A7C59" w:rsidRPr="00DB5417" w:rsidTr="002757C8">
        <w:trPr>
          <w:jc w:val="center"/>
        </w:trPr>
        <w:tc>
          <w:tcPr>
            <w:tcW w:w="3941" w:type="dxa"/>
            <w:shd w:val="clear" w:color="auto" w:fill="auto"/>
            <w:vAlign w:val="center"/>
          </w:tcPr>
          <w:p w:rsidR="008A7C59" w:rsidRPr="00DB5417" w:rsidRDefault="008A7C59" w:rsidP="0024362C">
            <w:pPr>
              <w:autoSpaceDE w:val="0"/>
              <w:autoSpaceDN w:val="0"/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position w:val="-20"/>
                <w:sz w:val="20"/>
                <w:szCs w:val="20"/>
                <w:lang w:eastAsia="hr-HR"/>
              </w:rPr>
              <w:object w:dxaOrig="328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27pt" o:ole="">
                  <v:imagedata r:id="rId11" o:title=""/>
                </v:shape>
                <o:OLEObject Type="Embed" ProgID="Equation.3" ShapeID="_x0000_i1025" DrawAspect="Content" ObjectID="_1612263315" r:id="rId12"/>
              </w:objec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A7C59" w:rsidRPr="00DB5417" w:rsidRDefault="008A7C59" w:rsidP="002757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B541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(1)</w:t>
            </w:r>
          </w:p>
        </w:tc>
      </w:tr>
    </w:tbl>
    <w:p w:rsidR="000265F7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8A7C59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8A7C59" w:rsidRPr="00DB5417" w:rsidRDefault="008A7C59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DB5417">
        <w:rPr>
          <w:rFonts w:ascii="Times New Roman" w:eastAsia="Times New Roman" w:hAnsi="Times New Roman"/>
          <w:b/>
          <w:szCs w:val="24"/>
          <w:lang w:eastAsia="ar-SA"/>
        </w:rPr>
        <w:lastRenderedPageBreak/>
        <w:t>4.3. Slike, fotografije i slično. (</w:t>
      </w:r>
      <w:r w:rsidR="00363706" w:rsidRPr="00DB5417">
        <w:rPr>
          <w:rFonts w:ascii="Times New Roman" w:eastAsia="Times New Roman" w:hAnsi="Times New Roman"/>
          <w:b/>
          <w:szCs w:val="24"/>
          <w:lang w:eastAsia="ar-SA"/>
        </w:rPr>
        <w:t>TNR 11</w:t>
      </w:r>
      <w:r w:rsidRPr="00DB5417">
        <w:rPr>
          <w:rFonts w:ascii="Times New Roman" w:eastAsia="Times New Roman" w:hAnsi="Times New Roman"/>
          <w:b/>
          <w:szCs w:val="24"/>
          <w:lang w:eastAsia="ar-SA"/>
        </w:rPr>
        <w:t xml:space="preserve"> pt Bold)</w:t>
      </w:r>
    </w:p>
    <w:p w:rsidR="008A7C59" w:rsidRPr="00DB5417" w:rsidRDefault="00363706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0"/>
          <w:lang w:eastAsia="ar-SA"/>
        </w:rPr>
        <w:t>(TNR 10</w:t>
      </w:r>
      <w:r w:rsidR="008A7C59" w:rsidRPr="00DB5417">
        <w:rPr>
          <w:rFonts w:ascii="Times New Roman" w:eastAsia="Times New Roman" w:hAnsi="Times New Roman"/>
          <w:sz w:val="20"/>
          <w:szCs w:val="20"/>
          <w:lang w:eastAsia="ar-SA"/>
        </w:rPr>
        <w:t xml:space="preserve"> pt)</w:t>
      </w:r>
    </w:p>
    <w:p w:rsidR="0083644F" w:rsidRPr="00DB5417" w:rsidRDefault="008A7C59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DB5417">
        <w:rPr>
          <w:rFonts w:ascii="Times New Roman" w:eastAsia="Times New Roman" w:hAnsi="Times New Roman"/>
          <w:sz w:val="20"/>
          <w:szCs w:val="24"/>
          <w:lang w:eastAsia="ar-SA"/>
        </w:rPr>
        <w:t>Prilozi se tiskaju u greyscale formatu (sivo) i autori o tome trebaju voditi računa prilikom pripreme priloga. Ipak, a</w:t>
      </w:r>
      <w:r w:rsidRPr="00DB5417">
        <w:rPr>
          <w:rFonts w:ascii="Times New Roman" w:eastAsia="Times New Roman" w:hAnsi="Times New Roman"/>
          <w:sz w:val="20"/>
          <w:szCs w:val="24"/>
          <w:lang w:eastAsia="ar-SA"/>
        </w:rPr>
        <w:t>u</w:t>
      </w:r>
      <w:r w:rsidRPr="00DB5417">
        <w:rPr>
          <w:rFonts w:ascii="Times New Roman" w:eastAsia="Times New Roman" w:hAnsi="Times New Roman"/>
          <w:sz w:val="20"/>
          <w:szCs w:val="24"/>
          <w:lang w:eastAsia="ar-SA"/>
        </w:rPr>
        <w:t>tori mogu u dogovoru s uredništvom pripremiti i priloge u boji kada smatraju da je to neophodno za razumijevanje prikazanog. Prilozi u boji odobreni od strane uredništva dodatno se ne naplaćuju. U slučaju prihvaćanja rada za objavu autori će morati dostaviti visoko kvalitetne priloge tako da o tome treba voditi računa već u samoj pripremi.</w:t>
      </w:r>
      <w:r w:rsidR="0083644F" w:rsidRPr="00DB5417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  <w:r w:rsidR="0083644F" w:rsidRPr="00DB5417">
        <w:rPr>
          <w:rFonts w:ascii="Times New Roman" w:hAnsi="Times New Roman"/>
          <w:sz w:val="20"/>
        </w:rPr>
        <w:t xml:space="preserve">U tekstu naznačiti naziv slike podebljanim fontom „kao što je prikazano na </w:t>
      </w:r>
      <w:r w:rsidR="0083644F" w:rsidRPr="00DB5417">
        <w:rPr>
          <w:rFonts w:ascii="Times New Roman" w:hAnsi="Times New Roman"/>
          <w:b/>
          <w:sz w:val="20"/>
        </w:rPr>
        <w:t>Slici 1</w:t>
      </w:r>
      <w:r w:rsidR="0083644F" w:rsidRPr="00DB5417">
        <w:rPr>
          <w:rFonts w:ascii="Times New Roman" w:hAnsi="Times New Roman"/>
          <w:sz w:val="20"/>
        </w:rPr>
        <w:t xml:space="preserve">“, ili </w:t>
      </w:r>
      <w:r w:rsidR="00CC77EA" w:rsidRPr="00DB5417">
        <w:rPr>
          <w:rFonts w:ascii="Times New Roman" w:hAnsi="Times New Roman"/>
          <w:sz w:val="20"/>
        </w:rPr>
        <w:t>„</w:t>
      </w:r>
      <w:r w:rsidR="0083644F" w:rsidRPr="00DB5417">
        <w:rPr>
          <w:rFonts w:ascii="Times New Roman" w:hAnsi="Times New Roman"/>
          <w:b/>
          <w:sz w:val="20"/>
        </w:rPr>
        <w:t>Slika 1</w:t>
      </w:r>
      <w:r w:rsidR="0083644F" w:rsidRPr="00DB5417">
        <w:rPr>
          <w:rFonts w:ascii="Times New Roman" w:hAnsi="Times New Roman"/>
          <w:sz w:val="20"/>
        </w:rPr>
        <w:t xml:space="preserve"> prikazuje…</w:t>
      </w:r>
      <w:r w:rsidR="00CC77EA" w:rsidRPr="00DB5417">
        <w:rPr>
          <w:rFonts w:ascii="Times New Roman" w:hAnsi="Times New Roman"/>
          <w:sz w:val="20"/>
        </w:rPr>
        <w:t>“.</w:t>
      </w:r>
      <w:r w:rsidR="00CC77EA" w:rsidRPr="00DB5417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  <w:r w:rsidR="00CC77EA" w:rsidRPr="00DB5417">
        <w:rPr>
          <w:rFonts w:ascii="Times New Roman" w:eastAsia="Times New Roman" w:hAnsi="Times New Roman"/>
          <w:b/>
          <w:sz w:val="20"/>
          <w:szCs w:val="24"/>
          <w:lang w:eastAsia="ar-SA"/>
        </w:rPr>
        <w:t>Slike moraju biti širine 8.2 cm ili 17 cm.</w:t>
      </w:r>
    </w:p>
    <w:p w:rsidR="008A7C59" w:rsidRPr="00DB5417" w:rsidRDefault="008A7C59" w:rsidP="002436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4"/>
          <w:lang w:eastAsia="ar-SA"/>
        </w:rPr>
        <w:t>(TNR 1</w:t>
      </w:r>
      <w:r w:rsidR="00363706" w:rsidRPr="00DB5417">
        <w:rPr>
          <w:rFonts w:ascii="Times New Roman" w:eastAsia="Times New Roman" w:hAnsi="Times New Roman"/>
          <w:sz w:val="20"/>
          <w:szCs w:val="24"/>
          <w:lang w:eastAsia="ar-SA"/>
        </w:rPr>
        <w:t>0</w:t>
      </w:r>
      <w:r w:rsidRPr="00DB5417">
        <w:rPr>
          <w:rFonts w:ascii="Times New Roman" w:eastAsia="Times New Roman" w:hAnsi="Times New Roman"/>
          <w:sz w:val="20"/>
          <w:szCs w:val="24"/>
          <w:lang w:eastAsia="ar-SA"/>
        </w:rPr>
        <w:t xml:space="preserve"> pt)</w:t>
      </w:r>
    </w:p>
    <w:p w:rsidR="00827EFB" w:rsidRPr="00DB5417" w:rsidRDefault="00D1732F" w:rsidP="002436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762625" cy="2876550"/>
            <wp:effectExtent l="0" t="0" r="9525" b="0"/>
            <wp:docPr id="2" name="Slika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59" w:rsidRPr="00DB5417" w:rsidRDefault="008A7C59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  <w:r w:rsidRPr="00DB5417">
        <w:rPr>
          <w:rFonts w:ascii="Times New Roman" w:eastAsia="Times New Roman" w:hAnsi="Times New Roman"/>
          <w:sz w:val="20"/>
          <w:szCs w:val="24"/>
          <w:lang w:eastAsia="ar-SA"/>
        </w:rPr>
        <w:t>(TNR 10 pt)</w:t>
      </w:r>
    </w:p>
    <w:p w:rsidR="008A7C59" w:rsidRPr="00DB5417" w:rsidRDefault="008A7C59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i/>
          <w:sz w:val="20"/>
          <w:lang w:eastAsia="ar-SA"/>
        </w:rPr>
      </w:pPr>
      <w:r w:rsidRPr="00DB5417">
        <w:rPr>
          <w:rFonts w:ascii="Times New Roman" w:eastAsia="Times New Roman" w:hAnsi="Times New Roman"/>
          <w:b/>
          <w:i/>
          <w:sz w:val="20"/>
          <w:lang w:eastAsia="ar-SA"/>
        </w:rPr>
        <w:t>Slika 1. Opis slike, fotografije, dijagrama (TNR 10, Bold, kurziv, sredina)</w:t>
      </w:r>
    </w:p>
    <w:p w:rsidR="008A7C59" w:rsidRPr="00DB5417" w:rsidRDefault="00363706" w:rsidP="0024362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lang w:eastAsia="ar-SA"/>
        </w:rPr>
      </w:pPr>
      <w:r w:rsidRPr="00DB5417">
        <w:rPr>
          <w:rFonts w:ascii="Times New Roman" w:eastAsia="Times New Roman" w:hAnsi="Times New Roman"/>
          <w:sz w:val="20"/>
          <w:lang w:eastAsia="ar-SA"/>
        </w:rPr>
        <w:t>(TNR 10</w:t>
      </w:r>
      <w:r w:rsidR="008A7C59" w:rsidRPr="00DB5417">
        <w:rPr>
          <w:rFonts w:ascii="Times New Roman" w:eastAsia="Times New Roman" w:hAnsi="Times New Roman"/>
          <w:sz w:val="20"/>
          <w:lang w:eastAsia="ar-SA"/>
        </w:rPr>
        <w:t xml:space="preserve"> pt)</w:t>
      </w:r>
    </w:p>
    <w:p w:rsidR="006A127A" w:rsidRPr="00DB5417" w:rsidRDefault="00D1732F" w:rsidP="002436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2886075" cy="1362075"/>
            <wp:effectExtent l="0" t="0" r="9525" b="9525"/>
            <wp:docPr id="3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59" w:rsidRPr="00DB5417" w:rsidRDefault="008A7C59" w:rsidP="0024362C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B5417">
        <w:rPr>
          <w:rFonts w:ascii="Times New Roman" w:hAnsi="Times New Roman"/>
          <w:sz w:val="20"/>
        </w:rPr>
        <w:t>(TNR 10 pt)</w:t>
      </w:r>
    </w:p>
    <w:p w:rsidR="008A7C59" w:rsidRPr="00DB5417" w:rsidRDefault="008A7C59" w:rsidP="0024362C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DB5417">
        <w:rPr>
          <w:rFonts w:ascii="Times New Roman" w:hAnsi="Times New Roman"/>
          <w:b/>
          <w:i/>
          <w:sz w:val="20"/>
        </w:rPr>
        <w:t xml:space="preserve">Slika 2. </w:t>
      </w:r>
      <w:r w:rsidR="00B07FF8" w:rsidRPr="00DB5417">
        <w:rPr>
          <w:rFonts w:ascii="Times New Roman" w:eastAsia="Times New Roman" w:hAnsi="Times New Roman"/>
          <w:b/>
          <w:i/>
          <w:sz w:val="20"/>
          <w:lang w:eastAsia="ar-SA"/>
        </w:rPr>
        <w:t>Opis slike, fotografije, dijagrama (TNR 10, Bold, kurziv, sredina)</w:t>
      </w:r>
    </w:p>
    <w:p w:rsidR="008A7C59" w:rsidRPr="00DB5417" w:rsidRDefault="00363706" w:rsidP="0024362C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B5417">
        <w:rPr>
          <w:rFonts w:ascii="Times New Roman" w:hAnsi="Times New Roman"/>
          <w:sz w:val="20"/>
        </w:rPr>
        <w:t>(TNR 10</w:t>
      </w:r>
      <w:r w:rsidR="008A7C59" w:rsidRPr="00DB5417">
        <w:rPr>
          <w:rFonts w:ascii="Times New Roman" w:hAnsi="Times New Roman"/>
          <w:sz w:val="20"/>
        </w:rPr>
        <w:t>pt)</w:t>
      </w:r>
    </w:p>
    <w:p w:rsidR="003E6E1C" w:rsidRPr="00DB5417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B5417">
        <w:rPr>
          <w:rFonts w:ascii="Times New Roman" w:hAnsi="Times New Roman"/>
          <w:b/>
        </w:rPr>
        <w:t>5</w:t>
      </w:r>
      <w:r w:rsidR="00363706" w:rsidRPr="00DB5417">
        <w:rPr>
          <w:rFonts w:ascii="Times New Roman" w:hAnsi="Times New Roman"/>
          <w:b/>
        </w:rPr>
        <w:t>. ZAHVALE (TNR 11</w:t>
      </w:r>
      <w:r w:rsidRPr="00DB5417">
        <w:rPr>
          <w:rFonts w:ascii="Times New Roman" w:hAnsi="Times New Roman"/>
          <w:b/>
        </w:rPr>
        <w:t xml:space="preserve"> pt Bold)</w:t>
      </w:r>
    </w:p>
    <w:p w:rsidR="003E6E1C" w:rsidRPr="00DB5417" w:rsidRDefault="00363706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DB5417">
        <w:rPr>
          <w:rFonts w:ascii="Times New Roman" w:hAnsi="Times New Roman"/>
          <w:sz w:val="20"/>
        </w:rPr>
        <w:t>(TNR 10</w:t>
      </w:r>
      <w:r w:rsidR="003E6E1C" w:rsidRPr="00DB5417">
        <w:rPr>
          <w:rFonts w:ascii="Times New Roman" w:hAnsi="Times New Roman"/>
          <w:sz w:val="20"/>
        </w:rPr>
        <w:t xml:space="preserve"> pt)</w:t>
      </w:r>
    </w:p>
    <w:p w:rsidR="003E6E1C" w:rsidRPr="00DB5417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B5417">
        <w:rPr>
          <w:rFonts w:ascii="Times New Roman" w:hAnsi="Times New Roman"/>
          <w:sz w:val="20"/>
        </w:rPr>
        <w:t>Zahvale nisu obavezan dio članka, a ako se navode onda bi trebale biti smještene u zasebnom poglavlju, prije popisa literature. Prikladno je da se autori zahvale komercijalnim ili drugim ustanovama, koje su pomogle u prikupljanju, f</w:t>
      </w:r>
      <w:r w:rsidRPr="00DB5417">
        <w:rPr>
          <w:rFonts w:ascii="Times New Roman" w:hAnsi="Times New Roman"/>
          <w:sz w:val="20"/>
        </w:rPr>
        <w:t>i</w:t>
      </w:r>
      <w:r w:rsidRPr="00DB5417">
        <w:rPr>
          <w:rFonts w:ascii="Times New Roman" w:hAnsi="Times New Roman"/>
          <w:sz w:val="20"/>
        </w:rPr>
        <w:t xml:space="preserve">nanciranju ili objavi podataka. Imena ovih ustanova se navode u cijelosti, a ne u obliku kratica ili </w:t>
      </w:r>
      <w:r w:rsidRPr="00DB5417">
        <w:rPr>
          <w:rFonts w:ascii="Times New Roman" w:hAnsi="Times New Roman"/>
          <w:sz w:val="20"/>
          <w:szCs w:val="20"/>
        </w:rPr>
        <w:t>akronima. Na kraju rada dolazi popis literature i popis slikovnih priloga.</w:t>
      </w:r>
    </w:p>
    <w:p w:rsidR="003E6E1C" w:rsidRPr="00DB5417" w:rsidRDefault="00363706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B5417">
        <w:rPr>
          <w:rFonts w:ascii="Times New Roman" w:hAnsi="Times New Roman"/>
          <w:sz w:val="20"/>
          <w:szCs w:val="20"/>
        </w:rPr>
        <w:t>(TNR 10</w:t>
      </w:r>
      <w:r w:rsidR="003E6E1C" w:rsidRPr="00DB5417">
        <w:rPr>
          <w:rFonts w:ascii="Times New Roman" w:hAnsi="Times New Roman"/>
          <w:sz w:val="20"/>
          <w:szCs w:val="20"/>
        </w:rPr>
        <w:t xml:space="preserve"> pt)</w:t>
      </w:r>
    </w:p>
    <w:p w:rsidR="003E6E1C" w:rsidRPr="00DB5417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B5417">
        <w:rPr>
          <w:rFonts w:ascii="Times New Roman" w:hAnsi="Times New Roman"/>
          <w:b/>
        </w:rPr>
        <w:t xml:space="preserve">6. LITERATURA </w:t>
      </w:r>
      <w:r w:rsidR="00363706" w:rsidRPr="00DB5417">
        <w:rPr>
          <w:rFonts w:ascii="Times New Roman" w:hAnsi="Times New Roman"/>
          <w:b/>
        </w:rPr>
        <w:t>(TNR 11</w:t>
      </w:r>
      <w:r w:rsidRPr="00DB5417">
        <w:rPr>
          <w:rFonts w:ascii="Times New Roman" w:hAnsi="Times New Roman"/>
          <w:b/>
        </w:rPr>
        <w:t xml:space="preserve"> pt Bold)</w:t>
      </w:r>
    </w:p>
    <w:p w:rsidR="003E6E1C" w:rsidRPr="00DB5417" w:rsidRDefault="00D50443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B5417">
        <w:rPr>
          <w:rFonts w:ascii="Times New Roman" w:hAnsi="Times New Roman"/>
          <w:sz w:val="20"/>
          <w:szCs w:val="20"/>
        </w:rPr>
        <w:t xml:space="preserve">(TNR </w:t>
      </w:r>
      <w:r w:rsidR="00D07FAC" w:rsidRPr="00DB5417">
        <w:rPr>
          <w:rFonts w:ascii="Times New Roman" w:hAnsi="Times New Roman"/>
          <w:sz w:val="20"/>
          <w:szCs w:val="20"/>
        </w:rPr>
        <w:t>10</w:t>
      </w:r>
      <w:r w:rsidRPr="00DB5417">
        <w:rPr>
          <w:rFonts w:ascii="Times New Roman" w:hAnsi="Times New Roman"/>
          <w:sz w:val="20"/>
          <w:szCs w:val="20"/>
        </w:rPr>
        <w:t xml:space="preserve"> </w:t>
      </w:r>
      <w:r w:rsidR="003E6E1C" w:rsidRPr="00DB5417">
        <w:rPr>
          <w:rFonts w:ascii="Times New Roman" w:hAnsi="Times New Roman"/>
          <w:sz w:val="20"/>
          <w:szCs w:val="20"/>
        </w:rPr>
        <w:t>pt)</w:t>
      </w:r>
    </w:p>
    <w:p w:rsidR="003E6E1C" w:rsidRPr="00DB5417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B5417">
        <w:rPr>
          <w:rFonts w:ascii="Times New Roman" w:hAnsi="Times New Roman"/>
          <w:sz w:val="20"/>
          <w:szCs w:val="20"/>
        </w:rPr>
        <w:t>Popis literature se formira temeljem referenci navedenih u samom tekstu članka i to u obliku abecednog popisa. K</w:t>
      </w:r>
      <w:r w:rsidRPr="00DB5417">
        <w:rPr>
          <w:rFonts w:ascii="Times New Roman" w:hAnsi="Times New Roman"/>
          <w:sz w:val="20"/>
          <w:szCs w:val="20"/>
        </w:rPr>
        <w:t>o</w:t>
      </w:r>
      <w:r w:rsidRPr="00DB5417">
        <w:rPr>
          <w:rFonts w:ascii="Times New Roman" w:hAnsi="Times New Roman"/>
          <w:sz w:val="20"/>
          <w:szCs w:val="20"/>
        </w:rPr>
        <w:t>risti se jednostruki prored.</w:t>
      </w:r>
      <w:r w:rsidR="00D50443" w:rsidRPr="00DB5417">
        <w:rPr>
          <w:rFonts w:ascii="Times New Roman" w:hAnsi="Times New Roman"/>
          <w:sz w:val="20"/>
          <w:szCs w:val="20"/>
        </w:rPr>
        <w:t xml:space="preserve"> </w:t>
      </w:r>
      <w:r w:rsidRPr="00DB5417">
        <w:rPr>
          <w:rFonts w:ascii="Times New Roman" w:hAnsi="Times New Roman"/>
          <w:sz w:val="20"/>
          <w:szCs w:val="20"/>
        </w:rPr>
        <w:t xml:space="preserve">U popisu referenci </w:t>
      </w:r>
      <w:r w:rsidR="001F2B91" w:rsidRPr="00DB5417">
        <w:rPr>
          <w:rFonts w:ascii="Times New Roman" w:hAnsi="Times New Roman"/>
          <w:sz w:val="20"/>
          <w:szCs w:val="20"/>
        </w:rPr>
        <w:t>koristi se font</w:t>
      </w:r>
      <w:r w:rsidR="001F2B91" w:rsidRPr="00DB5417">
        <w:rPr>
          <w:rFonts w:ascii="Times New Roman" w:hAnsi="Times New Roman"/>
          <w:b/>
          <w:sz w:val="20"/>
          <w:szCs w:val="20"/>
        </w:rPr>
        <w:t xml:space="preserve"> Times New Roman, 9pt</w:t>
      </w:r>
      <w:r w:rsidR="001F2B91" w:rsidRPr="00DB5417">
        <w:rPr>
          <w:rFonts w:ascii="Times New Roman" w:hAnsi="Times New Roman"/>
          <w:sz w:val="20"/>
          <w:szCs w:val="20"/>
        </w:rPr>
        <w:t xml:space="preserve"> te </w:t>
      </w:r>
      <w:r w:rsidRPr="00DB5417">
        <w:rPr>
          <w:rFonts w:ascii="Times New Roman" w:hAnsi="Times New Roman"/>
          <w:sz w:val="20"/>
          <w:szCs w:val="20"/>
        </w:rPr>
        <w:t xml:space="preserve">se navode samo objavljeni radovi! Osobne komunikacije i neobjavljeni radovi se ne navode. Koristi se </w:t>
      </w:r>
      <w:r w:rsidRPr="00DB5417">
        <w:rPr>
          <w:rFonts w:ascii="Times New Roman" w:hAnsi="Times New Roman"/>
          <w:b/>
          <w:sz w:val="20"/>
          <w:szCs w:val="20"/>
        </w:rPr>
        <w:t>harvardski stil citiranja</w:t>
      </w:r>
      <w:r w:rsidRPr="00DB5417">
        <w:rPr>
          <w:rFonts w:ascii="Times New Roman" w:hAnsi="Times New Roman"/>
          <w:sz w:val="20"/>
          <w:szCs w:val="20"/>
        </w:rPr>
        <w:t xml:space="preserve"> (ili njegove izv</w:t>
      </w:r>
      <w:r w:rsidRPr="00DB5417">
        <w:rPr>
          <w:rFonts w:ascii="Times New Roman" w:hAnsi="Times New Roman"/>
          <w:sz w:val="20"/>
          <w:szCs w:val="20"/>
        </w:rPr>
        <w:t>e</w:t>
      </w:r>
      <w:r w:rsidRPr="00DB5417">
        <w:rPr>
          <w:rFonts w:ascii="Times New Roman" w:hAnsi="Times New Roman"/>
          <w:sz w:val="20"/>
          <w:szCs w:val="20"/>
        </w:rPr>
        <w:t>denice). Više radova od strane istog autora moraju biti vremenski poredani, počevši od najmlađeg rada. Kratice za im</w:t>
      </w:r>
      <w:r w:rsidRPr="00DB5417">
        <w:rPr>
          <w:rFonts w:ascii="Times New Roman" w:hAnsi="Times New Roman"/>
          <w:sz w:val="20"/>
          <w:szCs w:val="20"/>
        </w:rPr>
        <w:t>e</w:t>
      </w:r>
      <w:r w:rsidRPr="00DB5417">
        <w:rPr>
          <w:rFonts w:ascii="Times New Roman" w:hAnsi="Times New Roman"/>
          <w:sz w:val="20"/>
          <w:szCs w:val="20"/>
        </w:rPr>
        <w:t>na pojedinih časopisa uvijek koristiti prema ISSN popisu: http://www.issn.org/2-22661-LTWA-online.php.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 xml:space="preserve">Članak objavljen u časopisu (Journal article): 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Smith J, Jones M Jr, Houghton L et al (1999) Future of health insurance. N Engl J Med 965:325–329</w:t>
      </w:r>
      <w:r w:rsidR="00123C7D" w:rsidRPr="00F80AC3">
        <w:rPr>
          <w:rFonts w:ascii="Times New Roman" w:hAnsi="Times New Roman"/>
          <w:sz w:val="20"/>
          <w:szCs w:val="20"/>
        </w:rPr>
        <w:t xml:space="preserve"> </w:t>
      </w:r>
      <w:bookmarkStart w:id="4" w:name="_Hlk484429944"/>
      <w:r w:rsidR="00123C7D" w:rsidRPr="00F80AC3">
        <w:rPr>
          <w:rFonts w:ascii="Times New Roman" w:hAnsi="Times New Roman"/>
          <w:sz w:val="20"/>
          <w:szCs w:val="20"/>
        </w:rPr>
        <w:t xml:space="preserve">(TNR </w:t>
      </w:r>
      <w:r w:rsidR="00F80AC3">
        <w:rPr>
          <w:rFonts w:ascii="Times New Roman" w:hAnsi="Times New Roman"/>
          <w:sz w:val="20"/>
          <w:szCs w:val="20"/>
        </w:rPr>
        <w:t>10</w:t>
      </w:r>
      <w:r w:rsidR="00123C7D" w:rsidRPr="00F80AC3">
        <w:rPr>
          <w:rFonts w:ascii="Times New Roman" w:hAnsi="Times New Roman"/>
          <w:sz w:val="20"/>
          <w:szCs w:val="20"/>
        </w:rPr>
        <w:t xml:space="preserve"> pt)</w:t>
      </w:r>
      <w:bookmarkEnd w:id="4"/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Citiranje knjige (Book citation):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South J, Blass B (2001) The future of modern genomics. Blackwell, London</w:t>
      </w:r>
      <w:r w:rsidR="00123C7D" w:rsidRPr="00F80AC3">
        <w:rPr>
          <w:rFonts w:ascii="Times New Roman" w:hAnsi="Times New Roman"/>
          <w:sz w:val="20"/>
          <w:szCs w:val="20"/>
        </w:rPr>
        <w:t xml:space="preserve"> (TNR </w:t>
      </w:r>
      <w:r w:rsidR="00F80AC3">
        <w:rPr>
          <w:rFonts w:ascii="Times New Roman" w:hAnsi="Times New Roman"/>
          <w:sz w:val="20"/>
          <w:szCs w:val="20"/>
        </w:rPr>
        <w:t>10</w:t>
      </w:r>
      <w:r w:rsidR="00123C7D" w:rsidRPr="00F80AC3">
        <w:rPr>
          <w:rFonts w:ascii="Times New Roman" w:hAnsi="Times New Roman"/>
          <w:sz w:val="20"/>
          <w:szCs w:val="20"/>
        </w:rPr>
        <w:t xml:space="preserve"> pt)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lastRenderedPageBreak/>
        <w:t>Citiranje poglavlja u knjizi (Book chapter):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Brown B, Aaron M (2001) The politics of nature. In: Smith J (ed) The rise of modern genomics, 3rd edn. Wiley, New York</w:t>
      </w:r>
      <w:r w:rsidR="005F43E6" w:rsidRPr="00F80AC3">
        <w:rPr>
          <w:rFonts w:ascii="Times New Roman" w:hAnsi="Times New Roman"/>
          <w:sz w:val="20"/>
          <w:szCs w:val="20"/>
        </w:rPr>
        <w:t xml:space="preserve"> (TNR </w:t>
      </w:r>
      <w:r w:rsidR="00D1732F">
        <w:rPr>
          <w:rFonts w:ascii="Times New Roman" w:hAnsi="Times New Roman"/>
          <w:sz w:val="20"/>
          <w:szCs w:val="20"/>
        </w:rPr>
        <w:t>10</w:t>
      </w:r>
      <w:r w:rsidR="005F43E6" w:rsidRPr="00F80AC3">
        <w:rPr>
          <w:rFonts w:ascii="Times New Roman" w:hAnsi="Times New Roman"/>
          <w:sz w:val="20"/>
          <w:szCs w:val="20"/>
        </w:rPr>
        <w:t xml:space="preserve"> pt)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Citiranje članaka prema DOI (Article by DOI -digital object ide</w:t>
      </w:r>
      <w:bookmarkStart w:id="5" w:name="_GoBack"/>
      <w:bookmarkEnd w:id="5"/>
      <w:r w:rsidRPr="00F80AC3">
        <w:rPr>
          <w:rFonts w:ascii="Times New Roman" w:hAnsi="Times New Roman"/>
          <w:sz w:val="20"/>
          <w:szCs w:val="20"/>
        </w:rPr>
        <w:t>ntifier):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Slifka MK, Whitton JL (2000) Clinical implications of dysregulated cytokine production. J Mol Med. d</w:t>
      </w:r>
      <w:r w:rsidRPr="00F80AC3">
        <w:rPr>
          <w:rFonts w:ascii="Times New Roman" w:hAnsi="Times New Roman"/>
          <w:sz w:val="20"/>
          <w:szCs w:val="20"/>
        </w:rPr>
        <w:t>o</w:t>
      </w:r>
      <w:r w:rsidRPr="00F80AC3">
        <w:rPr>
          <w:rFonts w:ascii="Times New Roman" w:hAnsi="Times New Roman"/>
          <w:sz w:val="20"/>
          <w:szCs w:val="20"/>
        </w:rPr>
        <w:t>i:10.1007/s001090000086</w:t>
      </w:r>
      <w:r w:rsidR="005F43E6" w:rsidRPr="00F80AC3">
        <w:rPr>
          <w:rFonts w:ascii="Times New Roman" w:hAnsi="Times New Roman"/>
          <w:sz w:val="20"/>
          <w:szCs w:val="20"/>
        </w:rPr>
        <w:t xml:space="preserve"> (TNR </w:t>
      </w:r>
      <w:r w:rsidR="00F80AC3">
        <w:rPr>
          <w:rFonts w:ascii="Times New Roman" w:hAnsi="Times New Roman"/>
          <w:sz w:val="20"/>
          <w:szCs w:val="20"/>
        </w:rPr>
        <w:t>10</w:t>
      </w:r>
      <w:r w:rsidR="005F43E6" w:rsidRPr="00F80AC3">
        <w:rPr>
          <w:rFonts w:ascii="Times New Roman" w:hAnsi="Times New Roman"/>
          <w:sz w:val="20"/>
          <w:szCs w:val="20"/>
        </w:rPr>
        <w:t xml:space="preserve"> pt)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Citiranje online tekstova (Online document):</w:t>
      </w:r>
    </w:p>
    <w:p w:rsidR="003E6E1C" w:rsidRPr="00F80AC3" w:rsidRDefault="003E6E1C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0AC3">
        <w:rPr>
          <w:rFonts w:ascii="Times New Roman" w:hAnsi="Times New Roman"/>
          <w:sz w:val="20"/>
          <w:szCs w:val="20"/>
        </w:rPr>
        <w:t>Doe J (1999) Title of subordinate document. In: The dictionary of substances and their effects. Royal Society of Chemistry. Available via DIALOG. http://www.rsc.org/dose/title of subordinate document. Cited 15 Jan 1999</w:t>
      </w:r>
      <w:r w:rsidR="005F43E6" w:rsidRPr="00F80AC3">
        <w:rPr>
          <w:rFonts w:ascii="Times New Roman" w:hAnsi="Times New Roman"/>
          <w:sz w:val="20"/>
          <w:szCs w:val="20"/>
        </w:rPr>
        <w:t xml:space="preserve"> (TNR </w:t>
      </w:r>
      <w:r w:rsidR="00F80AC3">
        <w:rPr>
          <w:rFonts w:ascii="Times New Roman" w:hAnsi="Times New Roman"/>
          <w:sz w:val="20"/>
          <w:szCs w:val="20"/>
        </w:rPr>
        <w:t>10</w:t>
      </w:r>
      <w:r w:rsidR="005F43E6" w:rsidRPr="00F80AC3">
        <w:rPr>
          <w:rFonts w:ascii="Times New Roman" w:hAnsi="Times New Roman"/>
          <w:sz w:val="20"/>
          <w:szCs w:val="20"/>
        </w:rPr>
        <w:t>pt)</w:t>
      </w:r>
    </w:p>
    <w:p w:rsidR="00046D91" w:rsidRPr="00DB5417" w:rsidRDefault="00046D91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046D91" w:rsidRPr="00DB5417" w:rsidRDefault="00046D91" w:rsidP="002436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046D91" w:rsidRPr="00DB5417" w:rsidSect="0039254A">
      <w:type w:val="continuous"/>
      <w:pgSz w:w="11906" w:h="16838"/>
      <w:pgMar w:top="1134" w:right="1134" w:bottom="1134" w:left="1134" w:header="709" w:footer="425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F9" w:rsidRDefault="00BC4BF9" w:rsidP="00260181">
      <w:pPr>
        <w:spacing w:after="0" w:line="240" w:lineRule="auto"/>
      </w:pPr>
      <w:r>
        <w:separator/>
      </w:r>
    </w:p>
  </w:endnote>
  <w:endnote w:type="continuationSeparator" w:id="0">
    <w:p w:rsidR="00BC4BF9" w:rsidRDefault="00BC4BF9" w:rsidP="0026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B1" w:rsidRDefault="004148B1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D1732F">
      <w:rPr>
        <w:noProof/>
      </w:rPr>
      <w:t>4</w:t>
    </w:r>
    <w:r>
      <w:fldChar w:fldCharType="end"/>
    </w:r>
  </w:p>
  <w:p w:rsidR="00157A7D" w:rsidRDefault="00157A7D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8357"/>
      <w:gridCol w:w="929"/>
    </w:tblGrid>
    <w:tr w:rsidR="005C1D7E" w:rsidRPr="00056A93" w:rsidTr="00056A93">
      <w:tc>
        <w:tcPr>
          <w:tcW w:w="4500" w:type="pct"/>
          <w:shd w:val="clear" w:color="auto" w:fill="auto"/>
        </w:tcPr>
        <w:p w:rsidR="005C1D7E" w:rsidRPr="00056A93" w:rsidRDefault="005C1D7E" w:rsidP="005C1D7E">
          <w:pPr>
            <w:pStyle w:val="Podnoje"/>
            <w:rPr>
              <w:b/>
              <w:bCs/>
              <w:color w:val="000000"/>
              <w:sz w:val="20"/>
              <w:szCs w:val="20"/>
            </w:rPr>
          </w:pPr>
          <w:r w:rsidRPr="00056A93">
            <w:rPr>
              <w:b/>
              <w:bCs/>
              <w:color w:val="000000"/>
              <w:sz w:val="20"/>
              <w:szCs w:val="20"/>
            </w:rPr>
            <w:t>© Sveučilište u Zagrebu, GEOTEHNIČKI FAKULTET, Varaždin. All rights reserved</w:t>
          </w:r>
        </w:p>
      </w:tc>
      <w:tc>
        <w:tcPr>
          <w:tcW w:w="500" w:type="pct"/>
          <w:shd w:val="clear" w:color="auto" w:fill="auto"/>
        </w:tcPr>
        <w:p w:rsidR="005C1D7E" w:rsidRPr="00056A93" w:rsidRDefault="00054232" w:rsidP="00056A93">
          <w:pPr>
            <w:pStyle w:val="Zaglavlje"/>
            <w:jc w:val="right"/>
            <w:rPr>
              <w:b/>
              <w:bCs/>
              <w:color w:val="FFFFFF"/>
              <w:sz w:val="20"/>
              <w:szCs w:val="20"/>
            </w:rPr>
          </w:pPr>
          <w:r w:rsidRPr="00056A93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="005C1D7E" w:rsidRPr="00056A93">
            <w:rPr>
              <w:b/>
              <w:bCs/>
              <w:sz w:val="20"/>
              <w:szCs w:val="20"/>
            </w:rPr>
            <w:instrText>PAGE   \* MERGEFORMAT</w:instrText>
          </w:r>
          <w:r w:rsidRPr="00056A93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="00215213" w:rsidRPr="00056A93">
            <w:rPr>
              <w:b/>
              <w:bCs/>
              <w:noProof/>
              <w:sz w:val="20"/>
              <w:szCs w:val="20"/>
            </w:rPr>
            <w:t>1</w:t>
          </w:r>
          <w:r w:rsidRPr="00056A93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:rsidR="00BA07E9" w:rsidRDefault="00BA07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F9" w:rsidRDefault="00BC4BF9" w:rsidP="00260181">
      <w:pPr>
        <w:spacing w:after="0" w:line="240" w:lineRule="auto"/>
      </w:pPr>
      <w:r>
        <w:separator/>
      </w:r>
    </w:p>
  </w:footnote>
  <w:footnote w:type="continuationSeparator" w:id="0">
    <w:p w:rsidR="00BC4BF9" w:rsidRDefault="00BC4BF9" w:rsidP="0026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E9" w:rsidRDefault="00BA07E9" w:rsidP="00BA07E9">
    <w:pPr>
      <w:pStyle w:val="Zaglavlje"/>
    </w:pPr>
  </w:p>
  <w:p w:rsidR="00BA07E9" w:rsidRDefault="00BA07E9" w:rsidP="00BA07E9">
    <w:pPr>
      <w:pStyle w:val="Zaglavlje"/>
      <w:jc w:val="center"/>
      <w:rPr>
        <w:b/>
        <w:i/>
        <w:sz w:val="24"/>
      </w:rPr>
    </w:pPr>
    <w:r w:rsidRPr="00260181">
      <w:rPr>
        <w:b/>
        <w:i/>
        <w:sz w:val="24"/>
      </w:rPr>
      <w:t xml:space="preserve">ČASOPIS INŽENJERSTVA OKOLIŠA (godina) / No. -- / Vol. </w:t>
    </w:r>
    <w:r>
      <w:rPr>
        <w:b/>
        <w:i/>
        <w:sz w:val="24"/>
      </w:rPr>
      <w:t>–</w:t>
    </w:r>
  </w:p>
  <w:p w:rsidR="00260181" w:rsidRDefault="00D1732F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147320</wp:posOffset>
              </wp:positionV>
              <wp:extent cx="5743575" cy="0"/>
              <wp:effectExtent l="14605" t="23495" r="23495" b="14605"/>
              <wp:wrapNone/>
              <wp:docPr id="1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ni poveznik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1.6pt" to="45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wNLO0MDQ0MzU3tTRV0lEKTi0uzszPAykwNKsFAIwyJZctAAAA"/>
  </w:docVars>
  <w:rsids>
    <w:rsidRoot w:val="00260181"/>
    <w:rsid w:val="0001130E"/>
    <w:rsid w:val="000151F2"/>
    <w:rsid w:val="000265F7"/>
    <w:rsid w:val="00031F29"/>
    <w:rsid w:val="00032BA2"/>
    <w:rsid w:val="00046D91"/>
    <w:rsid w:val="00054232"/>
    <w:rsid w:val="00056A93"/>
    <w:rsid w:val="00065F99"/>
    <w:rsid w:val="00080C36"/>
    <w:rsid w:val="00085311"/>
    <w:rsid w:val="000B78A7"/>
    <w:rsid w:val="000E37D7"/>
    <w:rsid w:val="000E5B4F"/>
    <w:rsid w:val="000F3F65"/>
    <w:rsid w:val="001116B1"/>
    <w:rsid w:val="00123C7D"/>
    <w:rsid w:val="0012554D"/>
    <w:rsid w:val="0012723D"/>
    <w:rsid w:val="00153360"/>
    <w:rsid w:val="00157A7D"/>
    <w:rsid w:val="00186A21"/>
    <w:rsid w:val="00194548"/>
    <w:rsid w:val="001948DE"/>
    <w:rsid w:val="001F2B91"/>
    <w:rsid w:val="00215213"/>
    <w:rsid w:val="0022599C"/>
    <w:rsid w:val="0024362C"/>
    <w:rsid w:val="00260181"/>
    <w:rsid w:val="00275062"/>
    <w:rsid w:val="002757C8"/>
    <w:rsid w:val="002A5ED8"/>
    <w:rsid w:val="002E1748"/>
    <w:rsid w:val="00363706"/>
    <w:rsid w:val="0039254A"/>
    <w:rsid w:val="0039270D"/>
    <w:rsid w:val="003D2533"/>
    <w:rsid w:val="003D6BDC"/>
    <w:rsid w:val="003E6E1C"/>
    <w:rsid w:val="00407BA9"/>
    <w:rsid w:val="004148B1"/>
    <w:rsid w:val="00462F7A"/>
    <w:rsid w:val="004A72B3"/>
    <w:rsid w:val="004B06C3"/>
    <w:rsid w:val="004B135C"/>
    <w:rsid w:val="004B1A78"/>
    <w:rsid w:val="004C4DEB"/>
    <w:rsid w:val="0050053F"/>
    <w:rsid w:val="00526AD0"/>
    <w:rsid w:val="00533318"/>
    <w:rsid w:val="005576AF"/>
    <w:rsid w:val="005720E0"/>
    <w:rsid w:val="005857D7"/>
    <w:rsid w:val="00597259"/>
    <w:rsid w:val="005B252B"/>
    <w:rsid w:val="005C1D7E"/>
    <w:rsid w:val="005F43E6"/>
    <w:rsid w:val="00607EEE"/>
    <w:rsid w:val="00620E94"/>
    <w:rsid w:val="006331A6"/>
    <w:rsid w:val="00636530"/>
    <w:rsid w:val="00655632"/>
    <w:rsid w:val="0065722D"/>
    <w:rsid w:val="00671B3B"/>
    <w:rsid w:val="00693FA6"/>
    <w:rsid w:val="006A127A"/>
    <w:rsid w:val="00710534"/>
    <w:rsid w:val="0072122E"/>
    <w:rsid w:val="00760DB4"/>
    <w:rsid w:val="00791F96"/>
    <w:rsid w:val="007B49D4"/>
    <w:rsid w:val="007B7B1C"/>
    <w:rsid w:val="007C3EF2"/>
    <w:rsid w:val="007D49EC"/>
    <w:rsid w:val="007E1CF2"/>
    <w:rsid w:val="007F0189"/>
    <w:rsid w:val="007F529B"/>
    <w:rsid w:val="00813681"/>
    <w:rsid w:val="00817831"/>
    <w:rsid w:val="00827EFB"/>
    <w:rsid w:val="0083644F"/>
    <w:rsid w:val="00852125"/>
    <w:rsid w:val="0087676D"/>
    <w:rsid w:val="008A409B"/>
    <w:rsid w:val="008A7C59"/>
    <w:rsid w:val="008B0D59"/>
    <w:rsid w:val="008C48B1"/>
    <w:rsid w:val="008E7751"/>
    <w:rsid w:val="008F01AA"/>
    <w:rsid w:val="00912FF6"/>
    <w:rsid w:val="009166AC"/>
    <w:rsid w:val="00926992"/>
    <w:rsid w:val="00932E8C"/>
    <w:rsid w:val="00933EFC"/>
    <w:rsid w:val="009830DE"/>
    <w:rsid w:val="00990ACC"/>
    <w:rsid w:val="009A02F3"/>
    <w:rsid w:val="009A576B"/>
    <w:rsid w:val="009B57DC"/>
    <w:rsid w:val="009D2BC1"/>
    <w:rsid w:val="00A20202"/>
    <w:rsid w:val="00A23116"/>
    <w:rsid w:val="00A324C7"/>
    <w:rsid w:val="00A34E36"/>
    <w:rsid w:val="00A512D4"/>
    <w:rsid w:val="00A60372"/>
    <w:rsid w:val="00A639BE"/>
    <w:rsid w:val="00B07FF8"/>
    <w:rsid w:val="00B436A9"/>
    <w:rsid w:val="00B5536A"/>
    <w:rsid w:val="00B91D66"/>
    <w:rsid w:val="00BA07E9"/>
    <w:rsid w:val="00BC13BE"/>
    <w:rsid w:val="00BC4BF9"/>
    <w:rsid w:val="00BF2A3F"/>
    <w:rsid w:val="00C37F90"/>
    <w:rsid w:val="00C777F3"/>
    <w:rsid w:val="00CC4859"/>
    <w:rsid w:val="00CC77EA"/>
    <w:rsid w:val="00CD4D5D"/>
    <w:rsid w:val="00CF6475"/>
    <w:rsid w:val="00D07FAC"/>
    <w:rsid w:val="00D1732F"/>
    <w:rsid w:val="00D50443"/>
    <w:rsid w:val="00D56DAA"/>
    <w:rsid w:val="00D73210"/>
    <w:rsid w:val="00DB5417"/>
    <w:rsid w:val="00DD1A04"/>
    <w:rsid w:val="00DF739B"/>
    <w:rsid w:val="00E13208"/>
    <w:rsid w:val="00E169D7"/>
    <w:rsid w:val="00E2724D"/>
    <w:rsid w:val="00E4037B"/>
    <w:rsid w:val="00E560B2"/>
    <w:rsid w:val="00EA2B26"/>
    <w:rsid w:val="00EB346E"/>
    <w:rsid w:val="00ED3A68"/>
    <w:rsid w:val="00EE6431"/>
    <w:rsid w:val="00EF5D15"/>
    <w:rsid w:val="00F1115C"/>
    <w:rsid w:val="00F22B72"/>
    <w:rsid w:val="00F24067"/>
    <w:rsid w:val="00F54D22"/>
    <w:rsid w:val="00F641B8"/>
    <w:rsid w:val="00F80AC3"/>
    <w:rsid w:val="00F80C5B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25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181"/>
  </w:style>
  <w:style w:type="paragraph" w:styleId="Podnoje">
    <w:name w:val="footer"/>
    <w:basedOn w:val="Normal"/>
    <w:link w:val="PodnojeChar"/>
    <w:uiPriority w:val="99"/>
    <w:unhideWhenUsed/>
    <w:rsid w:val="0026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181"/>
  </w:style>
  <w:style w:type="paragraph" w:styleId="Tekstbalonia">
    <w:name w:val="Balloon Text"/>
    <w:basedOn w:val="Normal"/>
    <w:link w:val="TekstbaloniaChar"/>
    <w:uiPriority w:val="99"/>
    <w:semiHidden/>
    <w:unhideWhenUsed/>
    <w:rsid w:val="0026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6018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116B1"/>
    <w:pPr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eastAsia="hr-HR"/>
    </w:rPr>
  </w:style>
  <w:style w:type="character" w:customStyle="1" w:styleId="TijelotekstaChar">
    <w:name w:val="Tijelo teksta Char"/>
    <w:link w:val="Tijeloteksta"/>
    <w:rsid w:val="001116B1"/>
    <w:rPr>
      <w:rFonts w:ascii="Arial" w:eastAsia="Times New Roman" w:hAnsi="Arial" w:cs="Times New Roman"/>
      <w:sz w:val="24"/>
      <w:szCs w:val="24"/>
      <w:lang w:eastAsia="hr-HR"/>
    </w:rPr>
  </w:style>
  <w:style w:type="table" w:styleId="Svijetlosjenanje">
    <w:name w:val="Light Shading"/>
    <w:basedOn w:val="Obinatablica"/>
    <w:uiPriority w:val="60"/>
    <w:rsid w:val="009A02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Reetkatablice">
    <w:name w:val="Table Grid"/>
    <w:basedOn w:val="Obinatablica"/>
    <w:uiPriority w:val="59"/>
    <w:rsid w:val="00D5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Bezproreda"/>
    <w:qFormat/>
    <w:rsid w:val="00215213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Bezproreda">
    <w:name w:val="No Spacing"/>
    <w:uiPriority w:val="1"/>
    <w:qFormat/>
    <w:rsid w:val="00215213"/>
    <w:rPr>
      <w:sz w:val="22"/>
      <w:szCs w:val="22"/>
      <w:lang w:val="hr-HR" w:eastAsia="en-US"/>
    </w:rPr>
  </w:style>
  <w:style w:type="character" w:styleId="Hiperveza">
    <w:name w:val="Hyperlink"/>
    <w:uiPriority w:val="99"/>
    <w:unhideWhenUsed/>
    <w:rsid w:val="0021521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12723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25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181"/>
  </w:style>
  <w:style w:type="paragraph" w:styleId="Podnoje">
    <w:name w:val="footer"/>
    <w:basedOn w:val="Normal"/>
    <w:link w:val="PodnojeChar"/>
    <w:uiPriority w:val="99"/>
    <w:unhideWhenUsed/>
    <w:rsid w:val="0026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181"/>
  </w:style>
  <w:style w:type="paragraph" w:styleId="Tekstbalonia">
    <w:name w:val="Balloon Text"/>
    <w:basedOn w:val="Normal"/>
    <w:link w:val="TekstbaloniaChar"/>
    <w:uiPriority w:val="99"/>
    <w:semiHidden/>
    <w:unhideWhenUsed/>
    <w:rsid w:val="0026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6018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116B1"/>
    <w:pPr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eastAsia="hr-HR"/>
    </w:rPr>
  </w:style>
  <w:style w:type="character" w:customStyle="1" w:styleId="TijelotekstaChar">
    <w:name w:val="Tijelo teksta Char"/>
    <w:link w:val="Tijeloteksta"/>
    <w:rsid w:val="001116B1"/>
    <w:rPr>
      <w:rFonts w:ascii="Arial" w:eastAsia="Times New Roman" w:hAnsi="Arial" w:cs="Times New Roman"/>
      <w:sz w:val="24"/>
      <w:szCs w:val="24"/>
      <w:lang w:eastAsia="hr-HR"/>
    </w:rPr>
  </w:style>
  <w:style w:type="table" w:styleId="Svijetlosjenanje">
    <w:name w:val="Light Shading"/>
    <w:basedOn w:val="Obinatablica"/>
    <w:uiPriority w:val="60"/>
    <w:rsid w:val="009A02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Reetkatablice">
    <w:name w:val="Table Grid"/>
    <w:basedOn w:val="Obinatablica"/>
    <w:uiPriority w:val="59"/>
    <w:rsid w:val="00D5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Bezproreda"/>
    <w:qFormat/>
    <w:rsid w:val="00215213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Bezproreda">
    <w:name w:val="No Spacing"/>
    <w:uiPriority w:val="1"/>
    <w:qFormat/>
    <w:rsid w:val="00215213"/>
    <w:rPr>
      <w:sz w:val="22"/>
      <w:szCs w:val="22"/>
      <w:lang w:val="hr-HR" w:eastAsia="en-US"/>
    </w:rPr>
  </w:style>
  <w:style w:type="character" w:styleId="Hiperveza">
    <w:name w:val="Hyperlink"/>
    <w:uiPriority w:val="99"/>
    <w:unhideWhenUsed/>
    <w:rsid w:val="0021521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1272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0386B-08B7-4CF7-94B0-357C1B6C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RADA</vt:lpstr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RADA</dc:title>
  <dc:creator>Davor Stanko</dc:creator>
  <cp:lastModifiedBy>Goran Jeftić</cp:lastModifiedBy>
  <cp:revision>2</cp:revision>
  <cp:lastPrinted>2013-06-07T07:50:00Z</cp:lastPrinted>
  <dcterms:created xsi:type="dcterms:W3CDTF">2019-02-21T13:09:00Z</dcterms:created>
  <dcterms:modified xsi:type="dcterms:W3CDTF">2019-02-21T13:09:00Z</dcterms:modified>
</cp:coreProperties>
</file>